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D8CA" w14:textId="77777777" w:rsidR="008605CD" w:rsidRDefault="0077672B">
      <w:pPr>
        <w:jc w:val="center"/>
        <w:rPr>
          <w:b/>
          <w:sz w:val="28"/>
          <w:szCs w:val="28"/>
        </w:rPr>
      </w:pPr>
      <w:r>
        <w:rPr>
          <w:b/>
          <w:sz w:val="28"/>
          <w:szCs w:val="28"/>
        </w:rPr>
        <w:t>ZMLUVA O SPONZORSTVE</w:t>
      </w:r>
    </w:p>
    <w:p w14:paraId="49EEC11B" w14:textId="77777777" w:rsidR="008605CD" w:rsidRDefault="008605CD"/>
    <w:p w14:paraId="67730F3C" w14:textId="77777777" w:rsidR="008605CD" w:rsidRDefault="0077672B">
      <w:pPr>
        <w:jc w:val="center"/>
      </w:pPr>
      <w:r>
        <w:t xml:space="preserve">uzatvorená v zmysle § 50 a § 51 zákona č. 440/2015 Z. z. o športe </w:t>
      </w:r>
    </w:p>
    <w:p w14:paraId="441C5640" w14:textId="77777777" w:rsidR="008605CD" w:rsidRDefault="008605CD">
      <w:pPr>
        <w:jc w:val="center"/>
      </w:pPr>
    </w:p>
    <w:p w14:paraId="0E25ACD8" w14:textId="77777777" w:rsidR="008605CD" w:rsidRDefault="0077672B">
      <w:pPr>
        <w:jc w:val="center"/>
      </w:pPr>
      <w:r>
        <w:t>(ďalej len ako “</w:t>
      </w:r>
      <w:r>
        <w:rPr>
          <w:b/>
        </w:rPr>
        <w:t>zmluva</w:t>
      </w:r>
      <w:r>
        <w:t>”)</w:t>
      </w:r>
    </w:p>
    <w:p w14:paraId="56649AE8" w14:textId="77777777" w:rsidR="008605CD" w:rsidRDefault="008605CD">
      <w:pPr>
        <w:jc w:val="center"/>
      </w:pPr>
    </w:p>
    <w:p w14:paraId="6C979836" w14:textId="77777777" w:rsidR="008605CD" w:rsidRDefault="0077672B">
      <w:pPr>
        <w:jc w:val="center"/>
      </w:pPr>
      <w:r>
        <w:t>medzi zmluvnými stranami:</w:t>
      </w:r>
    </w:p>
    <w:p w14:paraId="0EB738F8" w14:textId="77777777" w:rsidR="003D6A6B" w:rsidRDefault="003D6A6B" w:rsidP="003D6A6B">
      <w:pPr>
        <w:widowControl w:val="0"/>
        <w:tabs>
          <w:tab w:val="left" w:pos="3038"/>
        </w:tabs>
        <w:spacing w:line="280" w:lineRule="exact"/>
      </w:pPr>
    </w:p>
    <w:p w14:paraId="2611448F" w14:textId="77777777" w:rsidR="003324EB" w:rsidRPr="003324EB" w:rsidRDefault="00812905" w:rsidP="000D65A6">
      <w:pPr>
        <w:pStyle w:val="Odsekzoznamu"/>
        <w:widowControl w:val="0"/>
        <w:numPr>
          <w:ilvl w:val="0"/>
          <w:numId w:val="9"/>
        </w:numPr>
        <w:tabs>
          <w:tab w:val="left" w:pos="3544"/>
        </w:tabs>
        <w:spacing w:line="280" w:lineRule="exact"/>
        <w:ind w:left="360"/>
        <w:rPr>
          <w:b/>
        </w:rPr>
      </w:pPr>
      <w:r w:rsidRPr="003324EB">
        <w:rPr>
          <w:rFonts w:ascii="Tahoma" w:hAnsi="Tahoma" w:cs="Tahoma"/>
          <w:b/>
        </w:rPr>
        <w:t>Obchodné meno:</w:t>
      </w:r>
      <w:r w:rsidR="001A6097" w:rsidRPr="003324EB">
        <w:rPr>
          <w:b/>
        </w:rPr>
        <w:tab/>
      </w:r>
    </w:p>
    <w:p w14:paraId="7F7FD9D8" w14:textId="77777777" w:rsidR="003324EB" w:rsidRDefault="003324EB" w:rsidP="000D65A6">
      <w:pPr>
        <w:pStyle w:val="Odsekzoznamu"/>
        <w:ind w:left="360"/>
      </w:pPr>
      <w:r>
        <w:t xml:space="preserve">Sídlo: </w:t>
      </w:r>
      <w:r>
        <w:tab/>
      </w:r>
      <w:r>
        <w:tab/>
      </w:r>
      <w:r>
        <w:tab/>
      </w:r>
      <w:r>
        <w:tab/>
      </w:r>
      <w:r w:rsidRPr="003324EB">
        <w:rPr>
          <w:b/>
        </w:rPr>
        <w:br/>
      </w:r>
      <w:r>
        <w:t xml:space="preserve">IČO: </w:t>
      </w:r>
      <w:r>
        <w:tab/>
      </w:r>
      <w:r>
        <w:tab/>
      </w:r>
      <w:r>
        <w:tab/>
      </w:r>
      <w:r>
        <w:tab/>
      </w:r>
      <w:r>
        <w:tab/>
      </w:r>
      <w:r>
        <w:br/>
        <w:t>DIČ:</w:t>
      </w:r>
      <w:r>
        <w:tab/>
      </w:r>
      <w:r>
        <w:tab/>
      </w:r>
      <w:r>
        <w:tab/>
      </w:r>
      <w:r>
        <w:tab/>
      </w:r>
    </w:p>
    <w:p w14:paraId="66D520A3" w14:textId="77777777" w:rsidR="003324EB" w:rsidRDefault="003324EB" w:rsidP="000D65A6">
      <w:pPr>
        <w:pStyle w:val="Odsekzoznamu"/>
        <w:ind w:left="360"/>
      </w:pPr>
      <w:r>
        <w:t>IČ DPH:</w:t>
      </w:r>
      <w:r>
        <w:tab/>
      </w:r>
      <w:r>
        <w:tab/>
      </w:r>
      <w:r>
        <w:tab/>
      </w:r>
    </w:p>
    <w:p w14:paraId="19520015" w14:textId="77777777" w:rsidR="003324EB" w:rsidRDefault="003324EB" w:rsidP="000D65A6">
      <w:pPr>
        <w:pStyle w:val="Odsekzoznamu"/>
        <w:ind w:left="360"/>
      </w:pPr>
      <w:r>
        <w:t>Registrácia:</w:t>
      </w:r>
      <w:r>
        <w:tab/>
      </w:r>
      <w:r>
        <w:tab/>
      </w:r>
      <w:r>
        <w:tab/>
        <w:t xml:space="preserve">Obchodný register Okresného súdu Banská Bystrica, </w:t>
      </w:r>
      <w:r>
        <w:br/>
      </w:r>
      <w:r>
        <w:tab/>
      </w:r>
      <w:r>
        <w:tab/>
      </w:r>
      <w:r>
        <w:tab/>
      </w:r>
      <w:r>
        <w:tab/>
      </w:r>
      <w:r>
        <w:tab/>
        <w:t xml:space="preserve">oddiel: </w:t>
      </w:r>
      <w:r>
        <w:br/>
      </w:r>
      <w:r w:rsidRPr="00805EC7">
        <w:t>V mene ktorej koná:</w:t>
      </w:r>
      <w:r w:rsidRPr="00805EC7">
        <w:tab/>
      </w:r>
      <w:r w:rsidRPr="00805EC7">
        <w:tab/>
      </w:r>
    </w:p>
    <w:p w14:paraId="79D9EA8F" w14:textId="77777777" w:rsidR="003324EB" w:rsidRDefault="003324EB" w:rsidP="000D65A6">
      <w:pPr>
        <w:pStyle w:val="Odsekzoznamu"/>
        <w:ind w:left="360"/>
      </w:pPr>
      <w:r>
        <w:t>Bankové spojenie:</w:t>
      </w:r>
      <w:r>
        <w:tab/>
      </w:r>
      <w:r>
        <w:tab/>
      </w:r>
    </w:p>
    <w:p w14:paraId="38087459" w14:textId="77777777" w:rsidR="003324EB" w:rsidRDefault="003324EB" w:rsidP="000D65A6">
      <w:pPr>
        <w:pStyle w:val="Odsekzoznamu"/>
        <w:ind w:left="360"/>
      </w:pPr>
      <w:r>
        <w:t>Číslo účtu (IBAN):</w:t>
      </w:r>
      <w:r>
        <w:tab/>
      </w:r>
      <w:r>
        <w:tab/>
      </w:r>
    </w:p>
    <w:p w14:paraId="376452AC" w14:textId="77777777" w:rsidR="003324EB" w:rsidRDefault="0077672B" w:rsidP="006C7FC6">
      <w:pPr>
        <w:widowControl w:val="0"/>
        <w:tabs>
          <w:tab w:val="left" w:pos="3038"/>
        </w:tabs>
        <w:spacing w:line="280" w:lineRule="exact"/>
      </w:pPr>
      <w:r>
        <w:tab/>
      </w:r>
    </w:p>
    <w:p w14:paraId="1EC4703F" w14:textId="77777777" w:rsidR="008605CD" w:rsidRDefault="006C7FC6" w:rsidP="006C7FC6">
      <w:pPr>
        <w:widowControl w:val="0"/>
        <w:tabs>
          <w:tab w:val="left" w:pos="3038"/>
        </w:tabs>
        <w:spacing w:line="280" w:lineRule="exact"/>
      </w:pPr>
      <w:r>
        <w:tab/>
      </w:r>
      <w:r w:rsidR="0077672B">
        <w:t>(ďalej len ako</w:t>
      </w:r>
      <w:r w:rsidR="0077672B">
        <w:rPr>
          <w:b/>
        </w:rPr>
        <w:t xml:space="preserve"> </w:t>
      </w:r>
      <w:r w:rsidR="0077672B">
        <w:t>“</w:t>
      </w:r>
      <w:r w:rsidR="0077672B">
        <w:rPr>
          <w:b/>
        </w:rPr>
        <w:t>sponzor</w:t>
      </w:r>
      <w:r>
        <w:t>“)</w:t>
      </w:r>
      <w:r>
        <w:br/>
      </w:r>
      <w:r>
        <w:br/>
      </w:r>
      <w:r w:rsidR="0077672B">
        <w:t>a</w:t>
      </w:r>
      <w:r w:rsidR="0077672B">
        <w:br/>
      </w:r>
    </w:p>
    <w:p w14:paraId="33635243" w14:textId="77777777" w:rsidR="000D65A6" w:rsidRDefault="000D65A6" w:rsidP="000D65A6">
      <w:pPr>
        <w:widowControl w:val="0"/>
        <w:tabs>
          <w:tab w:val="left" w:pos="3544"/>
        </w:tabs>
        <w:spacing w:line="280" w:lineRule="exact"/>
      </w:pPr>
    </w:p>
    <w:p w14:paraId="1B93C0A6" w14:textId="77777777" w:rsidR="000D65A6" w:rsidRDefault="000D65A6" w:rsidP="000D65A6">
      <w:pPr>
        <w:widowControl w:val="0"/>
        <w:tabs>
          <w:tab w:val="left" w:pos="3544"/>
        </w:tabs>
        <w:spacing w:line="280" w:lineRule="exact"/>
        <w:rPr>
          <w:rFonts w:ascii="Tahoma" w:hAnsi="Tahoma" w:cs="Tahoma"/>
          <w:b/>
        </w:rPr>
      </w:pPr>
      <w:r>
        <w:rPr>
          <w:rFonts w:ascii="Tahoma" w:hAnsi="Tahoma" w:cs="Tahoma"/>
          <w:b/>
        </w:rPr>
        <w:t>2.</w:t>
      </w:r>
      <w:r w:rsidR="003324EB" w:rsidRPr="000D65A6">
        <w:rPr>
          <w:rFonts w:ascii="Tahoma" w:hAnsi="Tahoma" w:cs="Tahoma"/>
          <w:b/>
        </w:rPr>
        <w:t>Obchodné meno:</w:t>
      </w:r>
      <w:r w:rsidR="003324EB" w:rsidRPr="000D65A6">
        <w:rPr>
          <w:b/>
        </w:rPr>
        <w:tab/>
      </w:r>
      <w:r w:rsidR="003324EB" w:rsidRPr="000D65A6">
        <w:rPr>
          <w:rFonts w:ascii="Tahoma" w:hAnsi="Tahoma" w:cs="Tahoma"/>
          <w:b/>
        </w:rPr>
        <w:t xml:space="preserve">Mestský športový klub Žiar nad Hronom, </w:t>
      </w:r>
      <w:r w:rsidR="003324EB" w:rsidRPr="000D65A6">
        <w:rPr>
          <w:rFonts w:ascii="Tahoma" w:hAnsi="Tahoma" w:cs="Tahoma"/>
          <w:b/>
        </w:rPr>
        <w:tab/>
      </w:r>
      <w:r w:rsidR="003324EB" w:rsidRPr="000D65A6">
        <w:rPr>
          <w:rFonts w:ascii="Tahoma" w:hAnsi="Tahoma" w:cs="Tahoma"/>
          <w:b/>
        </w:rPr>
        <w:tab/>
        <w:t>spol. s  r.o.</w:t>
      </w:r>
    </w:p>
    <w:p w14:paraId="6E09E73D" w14:textId="064F61C6" w:rsidR="003324EB" w:rsidRPr="000D65A6" w:rsidRDefault="003324EB" w:rsidP="000D65A6">
      <w:pPr>
        <w:widowControl w:val="0"/>
        <w:tabs>
          <w:tab w:val="left" w:pos="3544"/>
        </w:tabs>
        <w:spacing w:line="280" w:lineRule="exact"/>
        <w:rPr>
          <w:rFonts w:ascii="Tahoma" w:hAnsi="Tahoma" w:cs="Tahoma"/>
          <w:b/>
        </w:rPr>
      </w:pPr>
      <w:r>
        <w:rPr>
          <w:rFonts w:ascii="Tahoma" w:hAnsi="Tahoma" w:cs="Tahoma"/>
        </w:rPr>
        <w:t>S</w:t>
      </w:r>
      <w:r w:rsidRPr="003D6A6B">
        <w:rPr>
          <w:rFonts w:ascii="Tahoma" w:hAnsi="Tahoma" w:cs="Tahoma"/>
        </w:rPr>
        <w:t xml:space="preserve">ídlo: </w:t>
      </w:r>
      <w:r w:rsidR="000D65A6">
        <w:rPr>
          <w:rFonts w:ascii="Tahoma" w:hAnsi="Tahoma" w:cs="Tahoma"/>
        </w:rPr>
        <w:tab/>
      </w:r>
      <w:r w:rsidRPr="001A6097">
        <w:rPr>
          <w:rFonts w:ascii="Tahoma" w:hAnsi="Tahoma" w:cs="Tahoma"/>
        </w:rPr>
        <w:t>A. Dubčeka 45,  965 01 Žiar nad Hronom</w:t>
      </w:r>
    </w:p>
    <w:p w14:paraId="0CF8F7B0" w14:textId="2E66AB3E" w:rsidR="003324EB" w:rsidRDefault="000D65A6" w:rsidP="000D65A6">
      <w:pPr>
        <w:widowControl w:val="0"/>
        <w:tabs>
          <w:tab w:val="left" w:pos="3038"/>
        </w:tabs>
        <w:spacing w:line="280" w:lineRule="exact"/>
        <w:ind w:left="3600" w:hanging="3600"/>
        <w:rPr>
          <w:rFonts w:ascii="Tahoma" w:hAnsi="Tahoma" w:cs="Tahoma"/>
        </w:rPr>
      </w:pPr>
      <w:r>
        <w:rPr>
          <w:rFonts w:ascii="Tahoma" w:hAnsi="Tahoma" w:cs="Tahoma"/>
        </w:rPr>
        <w:t>Z</w:t>
      </w:r>
      <w:r w:rsidR="003324EB" w:rsidRPr="003D6A6B">
        <w:rPr>
          <w:rFonts w:ascii="Tahoma" w:hAnsi="Tahoma" w:cs="Tahoma"/>
        </w:rPr>
        <w:t xml:space="preserve">apísaná: </w:t>
      </w:r>
      <w:r w:rsidR="003324EB" w:rsidRPr="003D6A6B">
        <w:rPr>
          <w:rFonts w:ascii="Tahoma" w:hAnsi="Tahoma" w:cs="Tahoma"/>
        </w:rPr>
        <w:tab/>
      </w:r>
      <w:r>
        <w:rPr>
          <w:rFonts w:ascii="Tahoma" w:hAnsi="Tahoma" w:cs="Tahoma"/>
        </w:rPr>
        <w:tab/>
      </w:r>
      <w:r w:rsidR="003324EB" w:rsidRPr="001A6097">
        <w:rPr>
          <w:rFonts w:ascii="Tahoma" w:hAnsi="Tahoma" w:cs="Tahoma"/>
        </w:rPr>
        <w:t xml:space="preserve">zapísaná v OR Okresného súdu Banská Bystrica, oddiel: </w:t>
      </w:r>
      <w:proofErr w:type="spellStart"/>
      <w:r w:rsidR="003324EB" w:rsidRPr="001A6097">
        <w:rPr>
          <w:rFonts w:ascii="Tahoma" w:hAnsi="Tahoma" w:cs="Tahoma"/>
        </w:rPr>
        <w:t>Sro</w:t>
      </w:r>
      <w:proofErr w:type="spellEnd"/>
      <w:r w:rsidR="003324EB" w:rsidRPr="001A6097">
        <w:rPr>
          <w:rFonts w:ascii="Tahoma" w:hAnsi="Tahoma" w:cs="Tahoma"/>
        </w:rPr>
        <w:t>, vložka číslo 8378/S</w:t>
      </w:r>
    </w:p>
    <w:p w14:paraId="6F5D35B4" w14:textId="61FFDBAA" w:rsidR="000D65A6" w:rsidRPr="000632E2" w:rsidRDefault="000D65A6" w:rsidP="000D65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Georgia"/>
        </w:rPr>
      </w:pPr>
      <w:r w:rsidRPr="000632E2">
        <w:rPr>
          <w:rFonts w:eastAsia="Georgia"/>
        </w:rPr>
        <w:t xml:space="preserve">ID v IS športu: </w:t>
      </w:r>
      <w:r>
        <w:rPr>
          <w:rFonts w:eastAsia="Georgia"/>
        </w:rPr>
        <w:tab/>
      </w:r>
      <w:r>
        <w:rPr>
          <w:rFonts w:eastAsia="Georgia"/>
        </w:rPr>
        <w:tab/>
      </w:r>
      <w:r>
        <w:rPr>
          <w:rFonts w:eastAsia="Georgia"/>
        </w:rPr>
        <w:tab/>
      </w:r>
      <w:r w:rsidRPr="000632E2">
        <w:rPr>
          <w:rFonts w:eastAsia="Georgia"/>
        </w:rPr>
        <w:t>11150</w:t>
      </w:r>
    </w:p>
    <w:p w14:paraId="4642DD66" w14:textId="6BD316B3" w:rsidR="003324EB" w:rsidRPr="003D6A6B" w:rsidRDefault="003324EB" w:rsidP="000D65A6">
      <w:pPr>
        <w:widowControl w:val="0"/>
        <w:tabs>
          <w:tab w:val="left" w:pos="3038"/>
        </w:tabs>
        <w:spacing w:line="280" w:lineRule="exact"/>
        <w:ind w:left="3600" w:hanging="3600"/>
        <w:rPr>
          <w:rFonts w:ascii="Tahoma" w:hAnsi="Tahoma" w:cs="Tahoma"/>
        </w:rPr>
      </w:pPr>
      <w:r w:rsidRPr="003D6A6B">
        <w:rPr>
          <w:rFonts w:ascii="Tahoma" w:hAnsi="Tahoma" w:cs="Tahoma"/>
        </w:rPr>
        <w:t xml:space="preserve">IČO: </w:t>
      </w:r>
      <w:r w:rsidRPr="003D6A6B">
        <w:rPr>
          <w:rFonts w:ascii="Tahoma" w:hAnsi="Tahoma" w:cs="Tahoma"/>
        </w:rPr>
        <w:tab/>
      </w:r>
      <w:r>
        <w:rPr>
          <w:rFonts w:ascii="Tahoma" w:hAnsi="Tahoma" w:cs="Tahoma"/>
        </w:rPr>
        <w:tab/>
      </w:r>
      <w:r w:rsidRPr="001A6097">
        <w:rPr>
          <w:rFonts w:ascii="Tahoma" w:hAnsi="Tahoma" w:cs="Tahoma"/>
        </w:rPr>
        <w:t>36 618</w:t>
      </w:r>
      <w:r>
        <w:rPr>
          <w:rFonts w:ascii="Tahoma" w:hAnsi="Tahoma" w:cs="Tahoma"/>
        </w:rPr>
        <w:t> </w:t>
      </w:r>
      <w:r w:rsidRPr="001A6097">
        <w:rPr>
          <w:rFonts w:ascii="Tahoma" w:hAnsi="Tahoma" w:cs="Tahoma"/>
        </w:rPr>
        <w:t>357</w:t>
      </w:r>
      <w:r w:rsidRPr="003D6A6B">
        <w:rPr>
          <w:rFonts w:ascii="Tahoma" w:hAnsi="Tahoma" w:cs="Tahoma"/>
        </w:rPr>
        <w:tab/>
      </w:r>
      <w:r w:rsidRPr="003D6A6B">
        <w:rPr>
          <w:rFonts w:ascii="Tahoma" w:hAnsi="Tahoma" w:cs="Tahoma"/>
        </w:rPr>
        <w:tab/>
      </w:r>
    </w:p>
    <w:p w14:paraId="0E347051" w14:textId="5ED59ED4" w:rsidR="003324EB" w:rsidRPr="003D6A6B" w:rsidRDefault="003324EB" w:rsidP="000D65A6">
      <w:pPr>
        <w:widowControl w:val="0"/>
        <w:tabs>
          <w:tab w:val="left" w:pos="3038"/>
        </w:tabs>
        <w:spacing w:line="280" w:lineRule="exact"/>
        <w:rPr>
          <w:rFonts w:ascii="Tahoma" w:hAnsi="Tahoma" w:cs="Tahoma"/>
        </w:rPr>
      </w:pPr>
      <w:r w:rsidRPr="003D6A6B">
        <w:rPr>
          <w:rFonts w:ascii="Tahoma" w:hAnsi="Tahoma" w:cs="Tahoma"/>
        </w:rPr>
        <w:t xml:space="preserve">IČ DPH: </w:t>
      </w:r>
      <w:r w:rsidRPr="003D6A6B">
        <w:rPr>
          <w:rFonts w:ascii="Tahoma" w:hAnsi="Tahoma" w:cs="Tahoma"/>
        </w:rPr>
        <w:tab/>
      </w:r>
      <w:r>
        <w:rPr>
          <w:rFonts w:ascii="Tahoma" w:hAnsi="Tahoma" w:cs="Tahoma"/>
        </w:rPr>
        <w:tab/>
      </w:r>
      <w:r w:rsidRPr="001A6097">
        <w:rPr>
          <w:rFonts w:ascii="Tahoma" w:hAnsi="Tahoma" w:cs="Tahoma"/>
        </w:rPr>
        <w:t>SK2020065421</w:t>
      </w:r>
      <w:r w:rsidRPr="003D6A6B">
        <w:rPr>
          <w:rFonts w:ascii="Tahoma" w:hAnsi="Tahoma" w:cs="Tahoma"/>
        </w:rPr>
        <w:tab/>
      </w:r>
      <w:r w:rsidRPr="003D6A6B">
        <w:rPr>
          <w:rFonts w:ascii="Tahoma" w:hAnsi="Tahoma" w:cs="Tahoma"/>
        </w:rPr>
        <w:tab/>
      </w:r>
    </w:p>
    <w:p w14:paraId="0CC59A3D" w14:textId="1DED4524" w:rsidR="003324EB" w:rsidRPr="003D6A6B" w:rsidRDefault="003324EB" w:rsidP="000D65A6">
      <w:pPr>
        <w:widowControl w:val="0"/>
        <w:tabs>
          <w:tab w:val="left" w:pos="3038"/>
        </w:tabs>
        <w:spacing w:line="280" w:lineRule="exact"/>
        <w:rPr>
          <w:rFonts w:ascii="Tahoma" w:hAnsi="Tahoma" w:cs="Tahoma"/>
        </w:rPr>
      </w:pPr>
      <w:r>
        <w:rPr>
          <w:rFonts w:ascii="Tahoma" w:hAnsi="Tahoma" w:cs="Tahoma"/>
        </w:rPr>
        <w:t>V mene ktorej koná</w:t>
      </w:r>
      <w:r w:rsidRPr="003D6A6B">
        <w:rPr>
          <w:rFonts w:ascii="Tahoma" w:hAnsi="Tahoma" w:cs="Tahoma"/>
        </w:rPr>
        <w:t>:</w:t>
      </w:r>
      <w:r w:rsidRPr="003D6A6B">
        <w:rPr>
          <w:rFonts w:ascii="Tahoma" w:hAnsi="Tahoma" w:cs="Tahoma"/>
        </w:rPr>
        <w:tab/>
      </w:r>
      <w:r>
        <w:rPr>
          <w:rFonts w:ascii="Tahoma" w:hAnsi="Tahoma" w:cs="Tahoma"/>
        </w:rPr>
        <w:tab/>
        <w:t>Ján Žiak</w:t>
      </w:r>
      <w:r w:rsidRPr="003D6A6B">
        <w:rPr>
          <w:rFonts w:ascii="Tahoma" w:hAnsi="Tahoma" w:cs="Tahoma"/>
        </w:rPr>
        <w:t xml:space="preserve"> - konateľ</w:t>
      </w:r>
    </w:p>
    <w:p w14:paraId="13BABC3A" w14:textId="61C4AA70" w:rsidR="003324EB" w:rsidRPr="003D6A6B" w:rsidRDefault="003324EB" w:rsidP="000D65A6">
      <w:pPr>
        <w:widowControl w:val="0"/>
        <w:tabs>
          <w:tab w:val="left" w:pos="3038"/>
        </w:tabs>
        <w:spacing w:line="280" w:lineRule="exact"/>
        <w:rPr>
          <w:rFonts w:ascii="Tahoma" w:hAnsi="Tahoma" w:cs="Tahoma"/>
        </w:rPr>
      </w:pPr>
      <w:r w:rsidRPr="003D6A6B">
        <w:rPr>
          <w:rFonts w:ascii="Tahoma" w:hAnsi="Tahoma" w:cs="Tahoma"/>
        </w:rPr>
        <w:t xml:space="preserve">Bankové spojenie: </w:t>
      </w:r>
      <w:r w:rsidRPr="003D6A6B">
        <w:rPr>
          <w:rFonts w:ascii="Tahoma" w:hAnsi="Tahoma" w:cs="Tahoma"/>
        </w:rPr>
        <w:tab/>
      </w:r>
      <w:r>
        <w:rPr>
          <w:rFonts w:ascii="Tahoma" w:hAnsi="Tahoma" w:cs="Tahoma"/>
        </w:rPr>
        <w:tab/>
        <w:t>ČSOB</w:t>
      </w:r>
      <w:r w:rsidRPr="003D6A6B">
        <w:rPr>
          <w:rFonts w:ascii="Tahoma" w:hAnsi="Tahoma" w:cs="Tahoma"/>
        </w:rPr>
        <w:t xml:space="preserve">, </w:t>
      </w:r>
      <w:proofErr w:type="spellStart"/>
      <w:r w:rsidRPr="003D6A6B">
        <w:rPr>
          <w:rFonts w:ascii="Tahoma" w:hAnsi="Tahoma" w:cs="Tahoma"/>
        </w:rPr>
        <w:t>a.s</w:t>
      </w:r>
      <w:proofErr w:type="spellEnd"/>
      <w:r w:rsidRPr="003D6A6B">
        <w:rPr>
          <w:rFonts w:ascii="Tahoma" w:hAnsi="Tahoma" w:cs="Tahoma"/>
        </w:rPr>
        <w:t>.</w:t>
      </w:r>
    </w:p>
    <w:p w14:paraId="7DD3BB08" w14:textId="41AE97BC" w:rsidR="003324EB" w:rsidRDefault="003324EB" w:rsidP="000D65A6">
      <w:r w:rsidRPr="003D6A6B">
        <w:rPr>
          <w:rFonts w:ascii="Tahoma" w:hAnsi="Tahoma" w:cs="Tahoma"/>
        </w:rPr>
        <w:t xml:space="preserve">Číslo účtu: </w:t>
      </w:r>
      <w:r w:rsidRPr="003D6A6B">
        <w:rPr>
          <w:rFonts w:ascii="Tahoma" w:hAnsi="Tahoma" w:cs="Tahoma"/>
        </w:rPr>
        <w:tab/>
      </w:r>
      <w:r>
        <w:rPr>
          <w:rFonts w:ascii="Tahoma" w:hAnsi="Tahoma" w:cs="Tahoma"/>
        </w:rPr>
        <w:tab/>
      </w:r>
      <w:r w:rsidR="000D65A6">
        <w:rPr>
          <w:rFonts w:ascii="Tahoma" w:hAnsi="Tahoma" w:cs="Tahoma"/>
        </w:rPr>
        <w:tab/>
      </w:r>
      <w:r w:rsidR="000D65A6">
        <w:rPr>
          <w:rFonts w:ascii="Tahoma" w:hAnsi="Tahoma" w:cs="Tahoma"/>
        </w:rPr>
        <w:tab/>
      </w:r>
      <w:r w:rsidRPr="001A6097">
        <w:rPr>
          <w:rFonts w:ascii="Tahoma" w:hAnsi="Tahoma" w:cs="Tahoma"/>
        </w:rPr>
        <w:t>SK07 7500 0000 0003 2610 8003</w:t>
      </w:r>
      <w:r w:rsidRPr="003D6A6B">
        <w:rPr>
          <w:rFonts w:ascii="Tahoma" w:hAnsi="Tahoma" w:cs="Tahoma"/>
        </w:rPr>
        <w:t xml:space="preserve">           </w:t>
      </w:r>
      <w:r>
        <w:br/>
      </w:r>
    </w:p>
    <w:p w14:paraId="3EBB2A6D" w14:textId="77777777" w:rsidR="005B390C" w:rsidRDefault="0077672B" w:rsidP="003324EB">
      <w:r>
        <w:tab/>
      </w:r>
      <w:r w:rsidR="006C7FC6">
        <w:tab/>
      </w:r>
      <w:r w:rsidR="006C7FC6">
        <w:tab/>
      </w:r>
      <w:r w:rsidR="006C7FC6">
        <w:tab/>
      </w:r>
      <w:r w:rsidR="006C7FC6">
        <w:tab/>
      </w:r>
      <w:r>
        <w:t>(ďalej len ako</w:t>
      </w:r>
      <w:r>
        <w:rPr>
          <w:b/>
        </w:rPr>
        <w:t xml:space="preserve"> </w:t>
      </w:r>
      <w:r>
        <w:t>“</w:t>
      </w:r>
      <w:r>
        <w:rPr>
          <w:b/>
        </w:rPr>
        <w:t>sponzorovaný</w:t>
      </w:r>
      <w:r>
        <w:t>” alebo</w:t>
      </w:r>
      <w:r>
        <w:rPr>
          <w:b/>
        </w:rPr>
        <w:t xml:space="preserve"> </w:t>
      </w:r>
      <w:r>
        <w:t>“</w:t>
      </w:r>
      <w:r>
        <w:rPr>
          <w:b/>
        </w:rPr>
        <w:t>klub</w:t>
      </w:r>
      <w:r>
        <w:t>“)</w:t>
      </w:r>
    </w:p>
    <w:p w14:paraId="2D576FA4" w14:textId="77777777" w:rsidR="008605CD" w:rsidRDefault="008605CD"/>
    <w:p w14:paraId="0E62AA77" w14:textId="77777777" w:rsidR="001A6097" w:rsidRDefault="001A6097">
      <w:pPr>
        <w:rPr>
          <w:b/>
        </w:rPr>
      </w:pPr>
    </w:p>
    <w:p w14:paraId="7A32606F" w14:textId="77777777" w:rsidR="001A6097" w:rsidRDefault="001A6097">
      <w:pPr>
        <w:rPr>
          <w:b/>
        </w:rPr>
      </w:pPr>
    </w:p>
    <w:p w14:paraId="79AA6DEB" w14:textId="77777777" w:rsidR="008605CD" w:rsidRDefault="0077672B" w:rsidP="000D65A6">
      <w:pPr>
        <w:jc w:val="center"/>
        <w:rPr>
          <w:b/>
        </w:rPr>
      </w:pPr>
      <w:r>
        <w:rPr>
          <w:b/>
        </w:rPr>
        <w:t>Článok 1</w:t>
      </w:r>
    </w:p>
    <w:p w14:paraId="1A47CA48" w14:textId="77777777" w:rsidR="008605CD" w:rsidRDefault="0077672B" w:rsidP="000D65A6">
      <w:pPr>
        <w:jc w:val="center"/>
        <w:rPr>
          <w:b/>
        </w:rPr>
      </w:pPr>
      <w:r>
        <w:rPr>
          <w:b/>
        </w:rPr>
        <w:t>Predmet a účel zmluvy</w:t>
      </w:r>
    </w:p>
    <w:p w14:paraId="4F27F403" w14:textId="77777777" w:rsidR="008605CD" w:rsidRDefault="008605CD"/>
    <w:p w14:paraId="4AC8F859" w14:textId="77777777" w:rsidR="008605CD" w:rsidRDefault="0077672B" w:rsidP="004C26A3">
      <w:pPr>
        <w:numPr>
          <w:ilvl w:val="0"/>
          <w:numId w:val="1"/>
        </w:numPr>
        <w:ind w:hanging="360"/>
        <w:contextualSpacing/>
        <w:jc w:val="both"/>
      </w:pPr>
      <w:r>
        <w:t xml:space="preserve">Predmetom zmluvy je záväzok sponzora poskytnúť sponzorovanému sponzorské a záväzok sponzorovaného umožniť sponzorovi spájať jeho obchodné meno, označenie, výrobky a služby s </w:t>
      </w:r>
      <w:r w:rsidR="00921E55">
        <w:t xml:space="preserve">...................... </w:t>
      </w:r>
      <w:r>
        <w:t>klubom a použiť sponzorské na dohodnutý účel súvisiaci so športovou činnosťou, ktorú vykonáva.</w:t>
      </w:r>
    </w:p>
    <w:p w14:paraId="1AEC3F55" w14:textId="77777777" w:rsidR="008605CD" w:rsidRDefault="008605CD" w:rsidP="004C26A3">
      <w:pPr>
        <w:jc w:val="both"/>
      </w:pPr>
    </w:p>
    <w:p w14:paraId="744660EA" w14:textId="77777777" w:rsidR="008605CD" w:rsidRDefault="0077672B" w:rsidP="004C26A3">
      <w:pPr>
        <w:numPr>
          <w:ilvl w:val="0"/>
          <w:numId w:val="1"/>
        </w:numPr>
        <w:ind w:hanging="360"/>
        <w:contextualSpacing/>
        <w:jc w:val="both"/>
      </w:pPr>
      <w:r>
        <w:lastRenderedPageBreak/>
        <w:t>Účelom zmluvy je vzájomné vymedzenie práv a povinností medzi sponzorom a sponzorovaným, najmä stanovenie rozsahu a spôsobu poskytnutia sponzorského, vymedzenie účelu a spôsobu použitia sponzorského a úprava práv sponzora vo vzťahu k futbalovému klubu.</w:t>
      </w:r>
    </w:p>
    <w:p w14:paraId="4B00E452" w14:textId="77777777" w:rsidR="001A6097" w:rsidRDefault="001A6097">
      <w:pPr>
        <w:rPr>
          <w:b/>
        </w:rPr>
      </w:pPr>
    </w:p>
    <w:p w14:paraId="7C440C9B" w14:textId="77777777" w:rsidR="008605CD" w:rsidRDefault="0077672B" w:rsidP="000D65A6">
      <w:pPr>
        <w:jc w:val="center"/>
        <w:rPr>
          <w:b/>
        </w:rPr>
      </w:pPr>
      <w:r>
        <w:rPr>
          <w:b/>
        </w:rPr>
        <w:t>Článok 2</w:t>
      </w:r>
    </w:p>
    <w:p w14:paraId="59A488F3" w14:textId="77777777" w:rsidR="008605CD" w:rsidRDefault="0077672B" w:rsidP="000D65A6">
      <w:pPr>
        <w:jc w:val="center"/>
      </w:pPr>
      <w:r>
        <w:rPr>
          <w:b/>
        </w:rPr>
        <w:t>Rozsah a spôsob poskytnutia sponzorského</w:t>
      </w:r>
    </w:p>
    <w:p w14:paraId="1826A8D3" w14:textId="77777777" w:rsidR="008605CD" w:rsidRDefault="008605CD"/>
    <w:p w14:paraId="1E275243" w14:textId="77777777" w:rsidR="008605CD" w:rsidRDefault="0077672B" w:rsidP="00A6546A">
      <w:pPr>
        <w:numPr>
          <w:ilvl w:val="0"/>
          <w:numId w:val="2"/>
        </w:numPr>
        <w:ind w:hanging="360"/>
        <w:contextualSpacing/>
      </w:pPr>
      <w:r>
        <w:t xml:space="preserve">Sponzor sa zaväzuje poskytnúť klubu priame peňažné plnenie vo výške </w:t>
      </w:r>
      <w:r w:rsidR="00921E55">
        <w:t xml:space="preserve"> ........</w:t>
      </w:r>
      <w:r>
        <w:rPr>
          <w:b/>
        </w:rPr>
        <w:t>,- EUR</w:t>
      </w:r>
      <w:r>
        <w:t xml:space="preserve"> (slovom: </w:t>
      </w:r>
      <w:r w:rsidR="00921E55">
        <w:t xml:space="preserve">                   </w:t>
      </w:r>
      <w:r>
        <w:t>) (ďalej len ako “</w:t>
      </w:r>
      <w:r>
        <w:rPr>
          <w:b/>
        </w:rPr>
        <w:t>sponzorské</w:t>
      </w:r>
      <w:r>
        <w:t>”).</w:t>
      </w:r>
      <w:r w:rsidR="001A6097">
        <w:t xml:space="preserve"> </w:t>
      </w:r>
      <w:r>
        <w:br/>
      </w:r>
    </w:p>
    <w:p w14:paraId="658BA33D" w14:textId="77777777" w:rsidR="008605CD" w:rsidRDefault="0077672B" w:rsidP="00A6546A">
      <w:pPr>
        <w:numPr>
          <w:ilvl w:val="0"/>
          <w:numId w:val="2"/>
        </w:numPr>
        <w:ind w:hanging="360"/>
        <w:contextualSpacing/>
      </w:pPr>
      <w:r>
        <w:t>Zmluvné strany sa dohodli, že sponzor bude poskytovať klubu sponzorské</w:t>
      </w:r>
      <w:r w:rsidR="00D23CF4">
        <w:t xml:space="preserve"> v období od </w:t>
      </w:r>
      <w:r w:rsidR="00921E55">
        <w:t xml:space="preserve">...............   </w:t>
      </w:r>
      <w:r w:rsidR="00D23CF4">
        <w:t xml:space="preserve">do </w:t>
      </w:r>
      <w:r w:rsidR="00921E55">
        <w:t xml:space="preserve">                   </w:t>
      </w:r>
      <w:r w:rsidR="00B56444">
        <w:t xml:space="preserve"> v</w:t>
      </w:r>
      <w:r w:rsidR="00921E55">
        <w:t>o výške</w:t>
      </w:r>
      <w:r>
        <w:t xml:space="preserve">: </w:t>
      </w:r>
      <w:r>
        <w:br/>
      </w:r>
    </w:p>
    <w:p w14:paraId="39023F44" w14:textId="77777777" w:rsidR="008605CD" w:rsidRDefault="0077672B" w:rsidP="004C26A3">
      <w:pPr>
        <w:numPr>
          <w:ilvl w:val="0"/>
          <w:numId w:val="2"/>
        </w:numPr>
        <w:ind w:hanging="360"/>
        <w:contextualSpacing/>
        <w:jc w:val="both"/>
      </w:pPr>
      <w:r>
        <w:t>Poskytnutie sponzorského sa neviaže na splnenie žiadnych ďalších podmienok.</w:t>
      </w:r>
    </w:p>
    <w:p w14:paraId="2641E0F5" w14:textId="77777777" w:rsidR="008605CD" w:rsidRDefault="008605CD" w:rsidP="004C26A3">
      <w:pPr>
        <w:jc w:val="both"/>
      </w:pPr>
    </w:p>
    <w:p w14:paraId="485FD4E5" w14:textId="77777777" w:rsidR="008605CD" w:rsidRDefault="0077672B" w:rsidP="004C26A3">
      <w:pPr>
        <w:numPr>
          <w:ilvl w:val="0"/>
          <w:numId w:val="2"/>
        </w:numPr>
        <w:ind w:hanging="360"/>
        <w:contextualSpacing/>
        <w:jc w:val="both"/>
      </w:pPr>
      <w:r>
        <w:t xml:space="preserve">Sponzorovaný poskytnuté sponzorské bez výhrad prijíma a zaväzuje sa ho použiť výlučne na dohodnutý účel. </w:t>
      </w:r>
    </w:p>
    <w:p w14:paraId="1F773062" w14:textId="77777777" w:rsidR="008605CD" w:rsidRDefault="008605CD" w:rsidP="004C26A3">
      <w:pPr>
        <w:jc w:val="both"/>
      </w:pPr>
    </w:p>
    <w:p w14:paraId="3A87D540" w14:textId="77777777" w:rsidR="008605CD" w:rsidRDefault="00E06134" w:rsidP="004C26A3">
      <w:pPr>
        <w:numPr>
          <w:ilvl w:val="0"/>
          <w:numId w:val="2"/>
        </w:numPr>
        <w:ind w:hanging="360"/>
        <w:contextualSpacing/>
        <w:jc w:val="both"/>
      </w:pPr>
      <w:r>
        <w:t>S</w:t>
      </w:r>
      <w:r w:rsidR="0077672B">
        <w:t>plátk</w:t>
      </w:r>
      <w:r w:rsidR="00921E55">
        <w:t>u</w:t>
      </w:r>
      <w:r w:rsidR="0077672B">
        <w:t xml:space="preserve"> sponzorského sa sponzor zaväzuje </w:t>
      </w:r>
      <w:proofErr w:type="spellStart"/>
      <w:r w:rsidR="0077672B">
        <w:t>uhrád</w:t>
      </w:r>
      <w:r w:rsidR="00921E55">
        <w:t>iť</w:t>
      </w:r>
      <w:proofErr w:type="spellEnd"/>
      <w:r w:rsidR="0077672B">
        <w:t xml:space="preserve"> sponzorovanému formou bezhotovostného bankového prevodu na účet sponzorovaného uvedený v záhlaví tejto zmluvy</w:t>
      </w:r>
      <w:r w:rsidR="006734F9">
        <w:t>.</w:t>
      </w:r>
      <w:r w:rsidR="0077672B">
        <w:t xml:space="preserve">. </w:t>
      </w:r>
    </w:p>
    <w:p w14:paraId="080CD431" w14:textId="77777777" w:rsidR="008605CD" w:rsidRDefault="008605CD" w:rsidP="004C26A3">
      <w:pPr>
        <w:jc w:val="both"/>
      </w:pPr>
    </w:p>
    <w:p w14:paraId="6F350A67" w14:textId="77777777" w:rsidR="008605CD" w:rsidRDefault="0077672B" w:rsidP="004C26A3">
      <w:pPr>
        <w:numPr>
          <w:ilvl w:val="0"/>
          <w:numId w:val="2"/>
        </w:numPr>
        <w:ind w:hanging="360"/>
        <w:contextualSpacing/>
        <w:jc w:val="both"/>
      </w:pPr>
      <w:r>
        <w:t xml:space="preserve">Za účelom úhrady sponzorského je klub povinný vystaviť a doručiť sponzorovi faktúru </w:t>
      </w:r>
      <w:r w:rsidR="00E06134">
        <w:t>počas celého</w:t>
      </w:r>
      <w:r>
        <w:t xml:space="preserve"> trvania zmluvy.</w:t>
      </w:r>
    </w:p>
    <w:p w14:paraId="60DD10DF" w14:textId="77777777" w:rsidR="00E87FF1" w:rsidRDefault="00E87FF1"/>
    <w:p w14:paraId="1BDD13CE" w14:textId="77777777" w:rsidR="008605CD" w:rsidRDefault="008605CD"/>
    <w:p w14:paraId="0B4D82AE" w14:textId="2F9AF6D4" w:rsidR="008605CD" w:rsidRDefault="0077672B" w:rsidP="000D65A6">
      <w:pPr>
        <w:jc w:val="center"/>
      </w:pPr>
      <w:r>
        <w:rPr>
          <w:b/>
        </w:rPr>
        <w:t>Článok 3</w:t>
      </w:r>
    </w:p>
    <w:p w14:paraId="379B1392" w14:textId="77777777" w:rsidR="008605CD" w:rsidRDefault="0077672B" w:rsidP="000D65A6">
      <w:pPr>
        <w:jc w:val="center"/>
      </w:pPr>
      <w:r>
        <w:rPr>
          <w:b/>
        </w:rPr>
        <w:t>Účel a spôsob použitia sponzorského</w:t>
      </w:r>
    </w:p>
    <w:p w14:paraId="534A9105" w14:textId="77777777" w:rsidR="008605CD" w:rsidRDefault="008605CD"/>
    <w:p w14:paraId="6EAA4382" w14:textId="77777777" w:rsidR="008605CD" w:rsidRDefault="0077672B" w:rsidP="004C26A3">
      <w:pPr>
        <w:numPr>
          <w:ilvl w:val="0"/>
          <w:numId w:val="6"/>
        </w:numPr>
        <w:ind w:hanging="360"/>
        <w:contextualSpacing/>
        <w:jc w:val="both"/>
      </w:pPr>
      <w:r>
        <w:t>Sponzorovaný je oprávnený použiť sponzorské výlučne v súvislosti so športovou činnosťou, ktorú vykonáva.</w:t>
      </w:r>
    </w:p>
    <w:p w14:paraId="14ECB223" w14:textId="77777777" w:rsidR="008605CD" w:rsidRDefault="008605CD" w:rsidP="004C26A3">
      <w:pPr>
        <w:jc w:val="both"/>
      </w:pPr>
    </w:p>
    <w:p w14:paraId="577AAF5F" w14:textId="77777777" w:rsidR="008605CD" w:rsidRDefault="0077672B" w:rsidP="004C26A3">
      <w:pPr>
        <w:numPr>
          <w:ilvl w:val="0"/>
          <w:numId w:val="6"/>
        </w:numPr>
        <w:ind w:hanging="360"/>
        <w:contextualSpacing/>
        <w:jc w:val="both"/>
      </w:pPr>
      <w:r>
        <w:t>Účelom poskytnutia sponzorského je zabezpečenie a podpora riadneho chodu klubu, s</w:t>
      </w:r>
      <w:r w:rsidR="00E06134">
        <w:t> výhradným použitím</w:t>
      </w:r>
      <w:r>
        <w:t xml:space="preserve"> na </w:t>
      </w:r>
      <w:r w:rsidR="00921E55">
        <w:t>......................... basketbal</w:t>
      </w:r>
      <w:r>
        <w:t xml:space="preserve"> a zabezpečenie </w:t>
      </w:r>
      <w:r w:rsidR="00E06134">
        <w:t xml:space="preserve">jeho </w:t>
      </w:r>
      <w:r>
        <w:t>kontinuálneho rozvoja v nasledujúcom období. Sponzor podporuje klub v jeho činnosti a súčasnom smerovaní a za týmto účelom dovoľuje sponzorovanému použiť sponzorské akýmkoľvek spôsobom, ktorý mu dovoľuje zákon o športe a iné právne predpisy, ak toto použitie priamo súvisí so športovou činnosťou, ktorú klub vykonáva.</w:t>
      </w:r>
    </w:p>
    <w:p w14:paraId="18A6B45E" w14:textId="77777777" w:rsidR="008605CD" w:rsidRDefault="008605CD" w:rsidP="004C26A3">
      <w:pPr>
        <w:jc w:val="both"/>
      </w:pPr>
    </w:p>
    <w:p w14:paraId="4E62405B" w14:textId="77777777" w:rsidR="008605CD" w:rsidRDefault="0077672B" w:rsidP="004C26A3">
      <w:pPr>
        <w:numPr>
          <w:ilvl w:val="0"/>
          <w:numId w:val="6"/>
        </w:numPr>
        <w:ind w:hanging="360"/>
        <w:contextualSpacing/>
        <w:jc w:val="both"/>
      </w:pPr>
      <w:r>
        <w:t>Ak sponzorské nebolo použité do konca obdobia, na ktoré sa táto zmluva uzatvára,  je sponzorovaný povinný nepoužitú časť sponzorského vrátiť sponzorovi. Sponzor môže písomne povoliť sponzorovanému použitie nevyčerpanej časti sponzorského aj po skončení tejto zmluvy.</w:t>
      </w:r>
    </w:p>
    <w:p w14:paraId="2A4BC478" w14:textId="77777777" w:rsidR="008605CD" w:rsidRDefault="008605CD" w:rsidP="004C26A3">
      <w:pPr>
        <w:jc w:val="both"/>
      </w:pPr>
    </w:p>
    <w:p w14:paraId="37BCE82A" w14:textId="77777777" w:rsidR="008605CD" w:rsidRDefault="0077672B" w:rsidP="004C26A3">
      <w:pPr>
        <w:numPr>
          <w:ilvl w:val="0"/>
          <w:numId w:val="6"/>
        </w:numPr>
        <w:ind w:hanging="360"/>
        <w:contextualSpacing/>
        <w:jc w:val="both"/>
      </w:pPr>
      <w:r>
        <w:t>Ak nebolo sponzorské použité v súlade s dohodnutým účelom, je sponzorovaný povinný vrátiť sponzorovi tú časť sponzorského, ktorá bola preukázateľne použitá v rozpore s dohodnutým účelom.</w:t>
      </w:r>
    </w:p>
    <w:p w14:paraId="6523726A" w14:textId="77777777" w:rsidR="008605CD" w:rsidRDefault="0077672B" w:rsidP="000D65A6">
      <w:pPr>
        <w:jc w:val="center"/>
        <w:rPr>
          <w:b/>
        </w:rPr>
      </w:pPr>
      <w:r>
        <w:rPr>
          <w:b/>
        </w:rPr>
        <w:lastRenderedPageBreak/>
        <w:t>Článok 4</w:t>
      </w:r>
    </w:p>
    <w:p w14:paraId="1BE94093" w14:textId="77777777" w:rsidR="008605CD" w:rsidRDefault="0077672B" w:rsidP="000D65A6">
      <w:pPr>
        <w:jc w:val="center"/>
        <w:rPr>
          <w:b/>
        </w:rPr>
      </w:pPr>
      <w:r>
        <w:rPr>
          <w:b/>
        </w:rPr>
        <w:t>Práva a povinnosti zmluvných strán</w:t>
      </w:r>
    </w:p>
    <w:p w14:paraId="5E5F08BD" w14:textId="77777777" w:rsidR="008605CD" w:rsidRDefault="008605CD"/>
    <w:p w14:paraId="7EDF237B" w14:textId="77777777" w:rsidR="008605CD" w:rsidRDefault="0077672B" w:rsidP="004C26A3">
      <w:pPr>
        <w:numPr>
          <w:ilvl w:val="0"/>
          <w:numId w:val="7"/>
        </w:numPr>
        <w:ind w:hanging="360"/>
        <w:contextualSpacing/>
        <w:jc w:val="both"/>
      </w:pPr>
      <w:r>
        <w:t xml:space="preserve">Sponzorovaný sa zaväzuje použiť sponzorské výlučne na dohodnutý účel. Ak sponzorovaný poruší túto základnú povinnosť, je sponzor oprávnený od tejto zmluvy odstúpiť za podmienok stanovených v čl. 5 bod 5 zmluvy. </w:t>
      </w:r>
    </w:p>
    <w:p w14:paraId="51612A4E" w14:textId="77777777" w:rsidR="008605CD" w:rsidRDefault="008605CD" w:rsidP="004C26A3">
      <w:pPr>
        <w:jc w:val="both"/>
      </w:pPr>
    </w:p>
    <w:p w14:paraId="17A0DFA9" w14:textId="77777777" w:rsidR="008605CD" w:rsidRDefault="0077672B" w:rsidP="004C26A3">
      <w:pPr>
        <w:numPr>
          <w:ilvl w:val="0"/>
          <w:numId w:val="7"/>
        </w:numPr>
        <w:ind w:hanging="360"/>
        <w:contextualSpacing/>
        <w:jc w:val="both"/>
      </w:pPr>
      <w:r>
        <w:t>Sponzorovaný môže uvádzať názov alebo obchodné meno, sídlo, logo sponzora alebo logo jeho výrobku a služieb v spojení s</w:t>
      </w:r>
      <w:r w:rsidR="00921E55">
        <w:t xml:space="preserve"> basketbalovým </w:t>
      </w:r>
      <w:r>
        <w:t>klubom. Náklady na uvádzanie sponzora nesmú presiahnuť 10% z hodnoty sponzorského.</w:t>
      </w:r>
    </w:p>
    <w:p w14:paraId="11B10A66" w14:textId="77777777" w:rsidR="008605CD" w:rsidRDefault="008605CD" w:rsidP="004C26A3">
      <w:pPr>
        <w:jc w:val="both"/>
      </w:pPr>
    </w:p>
    <w:p w14:paraId="4FE8A0C7" w14:textId="77777777" w:rsidR="008605CD" w:rsidRDefault="0077672B" w:rsidP="004C26A3">
      <w:pPr>
        <w:numPr>
          <w:ilvl w:val="0"/>
          <w:numId w:val="7"/>
        </w:numPr>
        <w:ind w:hanging="360"/>
        <w:contextualSpacing/>
        <w:jc w:val="both"/>
      </w:pPr>
      <w:r>
        <w:t xml:space="preserve">Sponzorovaný sa zaväzuje propagovať sponzora, jeho výrobky alebo služby, a to spôsobom a v rozsahu špecifikovanom v </w:t>
      </w:r>
      <w:r>
        <w:rPr>
          <w:b/>
        </w:rPr>
        <w:t>Prílohe č. 1 - Zoznam marketingových plnení</w:t>
      </w:r>
      <w:r>
        <w:t>, ktorá tvorí neoddeliteľnú súčasť tejto zmluvy.</w:t>
      </w:r>
    </w:p>
    <w:p w14:paraId="2A6CD533" w14:textId="77777777" w:rsidR="008605CD" w:rsidRDefault="008605CD" w:rsidP="004C26A3">
      <w:pPr>
        <w:jc w:val="both"/>
      </w:pPr>
    </w:p>
    <w:p w14:paraId="2C3BD660" w14:textId="77777777" w:rsidR="008605CD" w:rsidRDefault="0077672B" w:rsidP="00A6546A">
      <w:pPr>
        <w:numPr>
          <w:ilvl w:val="0"/>
          <w:numId w:val="7"/>
        </w:numPr>
        <w:ind w:hanging="360"/>
        <w:contextualSpacing/>
      </w:pPr>
      <w:r>
        <w:t>Sponzor je oprávnený používať v súvislosti s</w:t>
      </w:r>
      <w:r w:rsidR="00921E55">
        <w:t xml:space="preserve"> basketbalovým </w:t>
      </w:r>
      <w:r>
        <w:t xml:space="preserve">klubom nasledujúce označenia: </w:t>
      </w:r>
      <w:r w:rsidR="00A6546A">
        <w:t>napr.</w:t>
      </w:r>
      <w:r>
        <w:br/>
      </w:r>
    </w:p>
    <w:p w14:paraId="0E9BFA58" w14:textId="77777777" w:rsidR="008605CD" w:rsidRDefault="0077672B">
      <w:pPr>
        <w:numPr>
          <w:ilvl w:val="1"/>
          <w:numId w:val="7"/>
        </w:numPr>
        <w:ind w:hanging="360"/>
        <w:contextualSpacing/>
      </w:pPr>
      <w:r>
        <w:t xml:space="preserve">“partner </w:t>
      </w:r>
      <w:r w:rsidR="00A6546A">
        <w:t>..................................</w:t>
      </w:r>
      <w:r>
        <w:t>klubu”,</w:t>
      </w:r>
    </w:p>
    <w:p w14:paraId="10DFB0CD" w14:textId="77777777" w:rsidR="008605CD" w:rsidRDefault="0077672B">
      <w:pPr>
        <w:numPr>
          <w:ilvl w:val="1"/>
          <w:numId w:val="7"/>
        </w:numPr>
        <w:ind w:hanging="360"/>
        <w:contextualSpacing/>
      </w:pPr>
      <w:r>
        <w:t xml:space="preserve">“partner </w:t>
      </w:r>
      <w:r w:rsidR="00A6546A">
        <w:t>..................................</w:t>
      </w:r>
      <w:r w:rsidR="00921E55">
        <w:t>MŠK Žiar nad Hronom</w:t>
      </w:r>
      <w:r>
        <w:t>”,</w:t>
      </w:r>
    </w:p>
    <w:p w14:paraId="708E701A" w14:textId="77777777" w:rsidR="00921E55" w:rsidRDefault="0077672B" w:rsidP="00DB42F3">
      <w:pPr>
        <w:numPr>
          <w:ilvl w:val="1"/>
          <w:numId w:val="7"/>
        </w:numPr>
        <w:ind w:hanging="360"/>
        <w:contextualSpacing/>
      </w:pPr>
      <w:r>
        <w:t xml:space="preserve">“partner </w:t>
      </w:r>
      <w:r w:rsidR="00A6546A">
        <w:t>..................................tímu .........</w:t>
      </w:r>
      <w:r w:rsidR="00921E55">
        <w:t xml:space="preserve"> MŠK Žiar nad Hronom</w:t>
      </w:r>
    </w:p>
    <w:p w14:paraId="236F882A" w14:textId="77777777" w:rsidR="008605CD" w:rsidRDefault="0077672B" w:rsidP="00921E55">
      <w:pPr>
        <w:ind w:left="1440"/>
        <w:contextualSpacing/>
      </w:pPr>
      <w:r>
        <w:br/>
      </w:r>
    </w:p>
    <w:p w14:paraId="08C76A55" w14:textId="77777777" w:rsidR="008605CD" w:rsidRDefault="0077672B" w:rsidP="004C26A3">
      <w:pPr>
        <w:numPr>
          <w:ilvl w:val="0"/>
          <w:numId w:val="7"/>
        </w:numPr>
        <w:ind w:hanging="360"/>
        <w:contextualSpacing/>
        <w:jc w:val="both"/>
      </w:pPr>
      <w:r>
        <w:t>Sponzor má právo žiadať informácie o použití sponzorského a doklady preukazujúce použitie sponzorského a sponzorovaný je povinný mu ich bezodkladne poskytnúť.</w:t>
      </w:r>
    </w:p>
    <w:p w14:paraId="654705C2" w14:textId="77777777" w:rsidR="00AC495E" w:rsidRDefault="00AC495E" w:rsidP="00AC495E">
      <w:pPr>
        <w:contextualSpacing/>
      </w:pPr>
    </w:p>
    <w:p w14:paraId="70B4DD3B" w14:textId="77777777" w:rsidR="00AC495E" w:rsidRDefault="00AC495E" w:rsidP="00AC495E">
      <w:pPr>
        <w:contextualSpacing/>
      </w:pPr>
    </w:p>
    <w:p w14:paraId="65982701" w14:textId="77777777" w:rsidR="00DF2AD1" w:rsidRDefault="00DF2AD1">
      <w:pPr>
        <w:rPr>
          <w:b/>
        </w:rPr>
      </w:pPr>
    </w:p>
    <w:p w14:paraId="191D33E6" w14:textId="77777777" w:rsidR="008605CD" w:rsidRDefault="0077672B" w:rsidP="000D65A6">
      <w:pPr>
        <w:jc w:val="center"/>
        <w:rPr>
          <w:b/>
        </w:rPr>
      </w:pPr>
      <w:r>
        <w:rPr>
          <w:b/>
        </w:rPr>
        <w:t>Článok 5</w:t>
      </w:r>
    </w:p>
    <w:p w14:paraId="105CAC90" w14:textId="77777777" w:rsidR="008605CD" w:rsidRDefault="0077672B" w:rsidP="000D65A6">
      <w:pPr>
        <w:jc w:val="center"/>
        <w:rPr>
          <w:b/>
        </w:rPr>
      </w:pPr>
      <w:r>
        <w:rPr>
          <w:b/>
        </w:rPr>
        <w:t>Trvanie a zánik zmluvy</w:t>
      </w:r>
    </w:p>
    <w:p w14:paraId="4E54D805" w14:textId="77777777" w:rsidR="008605CD" w:rsidRDefault="008605CD"/>
    <w:p w14:paraId="27F00B23" w14:textId="77777777" w:rsidR="008605CD" w:rsidRDefault="0077672B" w:rsidP="004C26A3">
      <w:pPr>
        <w:numPr>
          <w:ilvl w:val="0"/>
          <w:numId w:val="3"/>
        </w:numPr>
        <w:ind w:hanging="360"/>
        <w:contextualSpacing/>
        <w:jc w:val="both"/>
      </w:pPr>
      <w:r>
        <w:t>Táto zmluva sa stáva platnou a nadobúda účinnosť okamihom jej podpísania oboma zmluvnými stranami.</w:t>
      </w:r>
    </w:p>
    <w:p w14:paraId="3EE816F4" w14:textId="77777777" w:rsidR="008605CD" w:rsidRDefault="008605CD" w:rsidP="004C26A3">
      <w:pPr>
        <w:jc w:val="both"/>
      </w:pPr>
    </w:p>
    <w:p w14:paraId="68C5754A" w14:textId="77777777" w:rsidR="00DF2AD1" w:rsidRDefault="0077672B" w:rsidP="004C26A3">
      <w:pPr>
        <w:numPr>
          <w:ilvl w:val="0"/>
          <w:numId w:val="3"/>
        </w:numPr>
        <w:ind w:hanging="360"/>
        <w:contextualSpacing/>
        <w:jc w:val="both"/>
      </w:pPr>
      <w:r>
        <w:t>Táto zmluva sa uzatvára na dobu určitú, v trvaní od dňa účinnosti zmluvy do 3</w:t>
      </w:r>
      <w:r w:rsidR="00AC495E">
        <w:t>1</w:t>
      </w:r>
      <w:r>
        <w:t>.</w:t>
      </w:r>
      <w:r w:rsidR="00AC495E">
        <w:t>12</w:t>
      </w:r>
      <w:r>
        <w:t>.20</w:t>
      </w:r>
      <w:r w:rsidR="00805EC7">
        <w:t>2</w:t>
      </w:r>
      <w:r w:rsidR="00A6546A">
        <w:t>..</w:t>
      </w:r>
      <w:r>
        <w:t>.</w:t>
      </w:r>
    </w:p>
    <w:p w14:paraId="7A31923D" w14:textId="77777777" w:rsidR="008605CD" w:rsidRDefault="008605CD"/>
    <w:p w14:paraId="5AC41FC0" w14:textId="77777777" w:rsidR="008605CD" w:rsidRDefault="0077672B">
      <w:pPr>
        <w:numPr>
          <w:ilvl w:val="0"/>
          <w:numId w:val="3"/>
        </w:numPr>
        <w:ind w:hanging="360"/>
        <w:contextualSpacing/>
      </w:pPr>
      <w:r>
        <w:t>Táto zmluva zaniká:</w:t>
      </w:r>
      <w:r>
        <w:br/>
      </w:r>
    </w:p>
    <w:p w14:paraId="3102F0AD" w14:textId="77777777" w:rsidR="008605CD" w:rsidRDefault="0077672B">
      <w:pPr>
        <w:numPr>
          <w:ilvl w:val="1"/>
          <w:numId w:val="3"/>
        </w:numPr>
        <w:ind w:hanging="360"/>
        <w:contextualSpacing/>
      </w:pPr>
      <w:r>
        <w:t>uplynutím doby, na ktorú bola uzatvorená,</w:t>
      </w:r>
    </w:p>
    <w:p w14:paraId="58D7F436" w14:textId="77777777" w:rsidR="008605CD" w:rsidRDefault="0077672B">
      <w:pPr>
        <w:numPr>
          <w:ilvl w:val="1"/>
          <w:numId w:val="3"/>
        </w:numPr>
        <w:ind w:hanging="360"/>
        <w:contextualSpacing/>
      </w:pPr>
      <w:r>
        <w:t>písomnou dohodou zmluvných strán,</w:t>
      </w:r>
    </w:p>
    <w:p w14:paraId="6FC0B3E0" w14:textId="77777777" w:rsidR="008605CD" w:rsidRDefault="0077672B">
      <w:pPr>
        <w:numPr>
          <w:ilvl w:val="1"/>
          <w:numId w:val="3"/>
        </w:numPr>
        <w:ind w:hanging="360"/>
        <w:contextualSpacing/>
      </w:pPr>
      <w:r>
        <w:t>zánikom sponzorovaného bez právneho nástupcu,</w:t>
      </w:r>
    </w:p>
    <w:p w14:paraId="4EC186AB" w14:textId="77777777" w:rsidR="008605CD" w:rsidRDefault="0077672B">
      <w:pPr>
        <w:numPr>
          <w:ilvl w:val="1"/>
          <w:numId w:val="3"/>
        </w:numPr>
        <w:ind w:hanging="360"/>
        <w:contextualSpacing/>
      </w:pPr>
      <w:r>
        <w:t>zánikom sponzora bez právneho nástupcu,</w:t>
      </w:r>
    </w:p>
    <w:p w14:paraId="71583658" w14:textId="77777777" w:rsidR="008605CD" w:rsidRDefault="0077672B">
      <w:pPr>
        <w:numPr>
          <w:ilvl w:val="1"/>
          <w:numId w:val="3"/>
        </w:numPr>
        <w:ind w:hanging="360"/>
        <w:contextualSpacing/>
      </w:pPr>
      <w:r>
        <w:t xml:space="preserve">odstúpením sponzora od zmluvy podľa čl. 5 ods. 5 zmluvy. </w:t>
      </w:r>
    </w:p>
    <w:p w14:paraId="6029C135" w14:textId="77777777" w:rsidR="008605CD" w:rsidRDefault="008605CD"/>
    <w:p w14:paraId="3CE5F62E" w14:textId="77777777" w:rsidR="008605CD" w:rsidRDefault="0077672B" w:rsidP="004C26A3">
      <w:pPr>
        <w:numPr>
          <w:ilvl w:val="0"/>
          <w:numId w:val="3"/>
        </w:numPr>
        <w:ind w:hanging="360"/>
        <w:contextualSpacing/>
        <w:jc w:val="both"/>
      </w:pPr>
      <w:r>
        <w:t>Túto zmluvu možno predčasne skončiť na základe vzájomnej dohody zmluvných strán. Dohoda o skončení musí byť písomná a podpísaná oboma zmluvnými stranami, inak je neplatná.</w:t>
      </w:r>
    </w:p>
    <w:p w14:paraId="5D221A13" w14:textId="77777777" w:rsidR="008605CD" w:rsidRDefault="008605CD" w:rsidP="004C26A3">
      <w:pPr>
        <w:jc w:val="both"/>
      </w:pPr>
    </w:p>
    <w:p w14:paraId="004F432B" w14:textId="77777777" w:rsidR="008605CD" w:rsidRDefault="0077672B" w:rsidP="004C26A3">
      <w:pPr>
        <w:numPr>
          <w:ilvl w:val="0"/>
          <w:numId w:val="3"/>
        </w:numPr>
        <w:ind w:hanging="360"/>
        <w:contextualSpacing/>
        <w:jc w:val="both"/>
      </w:pPr>
      <w:r>
        <w:t xml:space="preserve">Sponzor je oprávnený od tejto zmluvy odstúpiť v prípade, že sponzorovaný používa sponzorské v rozpore s dohodnutým účelom. Sponzor je povinný vopred písomne upozorniť sponzorovaného na porušenie povinnosti použiť sponzorské výhradne na dohodnutý účel a na možnosť odstúpenia od zmluvy v prípade, že sponzorovaný ani v dodatočnej lehote stanovenej sponzorom, ktorá nemôže byť kratšia ako 30 dní odo dňa doručenia písomnej výzvy, neodstráni zistené nedostatky v použití sponzorského. </w:t>
      </w:r>
    </w:p>
    <w:p w14:paraId="7BD06A30" w14:textId="77777777" w:rsidR="008605CD" w:rsidRDefault="008605CD" w:rsidP="004C26A3">
      <w:pPr>
        <w:jc w:val="both"/>
      </w:pPr>
    </w:p>
    <w:p w14:paraId="05869BAB" w14:textId="77777777" w:rsidR="008605CD" w:rsidRDefault="0077672B" w:rsidP="004C26A3">
      <w:pPr>
        <w:numPr>
          <w:ilvl w:val="0"/>
          <w:numId w:val="3"/>
        </w:numPr>
        <w:ind w:hanging="360"/>
        <w:contextualSpacing/>
        <w:jc w:val="both"/>
      </w:pPr>
      <w:r>
        <w:t>Sponzorovaný je oprávnený od zmluvy odstúpiť, ak je sponzor v omeškaní s poskytnutím sponzorského alebo jeho časti po dobu viac ako 10 dní.</w:t>
      </w:r>
    </w:p>
    <w:p w14:paraId="180EA419" w14:textId="77777777" w:rsidR="008605CD" w:rsidRDefault="008605CD" w:rsidP="004C26A3">
      <w:pPr>
        <w:jc w:val="both"/>
      </w:pPr>
    </w:p>
    <w:p w14:paraId="04BA16AC" w14:textId="77777777" w:rsidR="008605CD" w:rsidRDefault="0077672B" w:rsidP="004C26A3">
      <w:pPr>
        <w:numPr>
          <w:ilvl w:val="0"/>
          <w:numId w:val="3"/>
        </w:numPr>
        <w:ind w:hanging="360"/>
        <w:contextualSpacing/>
        <w:jc w:val="both"/>
      </w:pPr>
      <w:r>
        <w:t>Odstúpenie od zmluvy musí byť písomné a riadne doručené sponzorovanému. Odstúpením od zmluvy sa zmluva ruší ku dňu doručenia odstúpenia druhej zmluvnej strane.</w:t>
      </w:r>
      <w:r>
        <w:br/>
      </w:r>
    </w:p>
    <w:p w14:paraId="720471D0" w14:textId="77777777" w:rsidR="00B85055" w:rsidRDefault="00B85055">
      <w:pPr>
        <w:rPr>
          <w:b/>
        </w:rPr>
      </w:pPr>
    </w:p>
    <w:p w14:paraId="2F8F34A5" w14:textId="77777777" w:rsidR="008605CD" w:rsidRDefault="0077672B" w:rsidP="000D65A6">
      <w:pPr>
        <w:jc w:val="center"/>
        <w:rPr>
          <w:b/>
        </w:rPr>
      </w:pPr>
      <w:r>
        <w:rPr>
          <w:b/>
        </w:rPr>
        <w:t>Článok 6</w:t>
      </w:r>
    </w:p>
    <w:p w14:paraId="23E36FFD" w14:textId="77777777" w:rsidR="008605CD" w:rsidRDefault="0077672B" w:rsidP="000D65A6">
      <w:pPr>
        <w:jc w:val="center"/>
      </w:pPr>
      <w:r>
        <w:rPr>
          <w:b/>
        </w:rPr>
        <w:t>Zverejnenie</w:t>
      </w:r>
    </w:p>
    <w:p w14:paraId="674C12C7" w14:textId="77777777" w:rsidR="008605CD" w:rsidRDefault="008605CD"/>
    <w:p w14:paraId="6C793C46" w14:textId="77777777" w:rsidR="008605CD" w:rsidRDefault="0077672B" w:rsidP="004C26A3">
      <w:pPr>
        <w:numPr>
          <w:ilvl w:val="0"/>
          <w:numId w:val="8"/>
        </w:numPr>
        <w:ind w:hanging="360"/>
        <w:contextualSpacing/>
        <w:jc w:val="both"/>
      </w:pPr>
      <w:r>
        <w:t xml:space="preserve">Túto zmluvu, jej zmeny a doplnenia zverejní sponzorovaný najneskôr do 30 dní odo dňa jej podpisu oboma zmluvnými stranami na svojom webovom sídle: </w:t>
      </w:r>
      <w:r w:rsidR="00921E55">
        <w:rPr>
          <w:u w:val="single"/>
        </w:rPr>
        <w:t>http:</w:t>
      </w:r>
    </w:p>
    <w:p w14:paraId="020A3D6C" w14:textId="77777777" w:rsidR="008605CD" w:rsidRDefault="008605CD" w:rsidP="004C26A3">
      <w:pPr>
        <w:jc w:val="both"/>
      </w:pPr>
    </w:p>
    <w:p w14:paraId="5DE3129A" w14:textId="77777777" w:rsidR="008605CD" w:rsidRDefault="0077672B" w:rsidP="004C26A3">
      <w:pPr>
        <w:numPr>
          <w:ilvl w:val="0"/>
          <w:numId w:val="8"/>
        </w:numPr>
        <w:ind w:hanging="360"/>
        <w:contextualSpacing/>
        <w:jc w:val="both"/>
      </w:pPr>
      <w:r>
        <w:t>Sponzorovaný je povinný priebežne zverejňovať informácie o spôsobe použitia sponzorského na svojom webovom sídle.</w:t>
      </w:r>
    </w:p>
    <w:p w14:paraId="6B4D8AE4" w14:textId="77777777" w:rsidR="008605CD" w:rsidRDefault="008605CD" w:rsidP="004C26A3">
      <w:pPr>
        <w:jc w:val="both"/>
      </w:pPr>
    </w:p>
    <w:p w14:paraId="18D641B8" w14:textId="77777777" w:rsidR="008605CD" w:rsidRDefault="0077672B" w:rsidP="004C26A3">
      <w:pPr>
        <w:numPr>
          <w:ilvl w:val="0"/>
          <w:numId w:val="8"/>
        </w:numPr>
        <w:ind w:hanging="360"/>
        <w:contextualSpacing/>
        <w:jc w:val="both"/>
      </w:pPr>
      <w:r>
        <w:t>Sponzorovaný je povinný bezodkladne písomne alebo elektronicky oznámiť Ministerstvu školstva SR adresu webového sídla, na ktorom sú zmluva o sponzorstve v športe a vykazovanie použitia sponzorského zverejnené.</w:t>
      </w:r>
    </w:p>
    <w:p w14:paraId="6EA3F11B" w14:textId="77777777" w:rsidR="00DF2AD1" w:rsidRDefault="00DF2AD1">
      <w:pPr>
        <w:rPr>
          <w:b/>
        </w:rPr>
      </w:pPr>
    </w:p>
    <w:p w14:paraId="22657AAB" w14:textId="77777777" w:rsidR="005B390C" w:rsidRDefault="005B390C">
      <w:pPr>
        <w:rPr>
          <w:b/>
        </w:rPr>
      </w:pPr>
    </w:p>
    <w:p w14:paraId="2A1FAE4A" w14:textId="77777777" w:rsidR="008605CD" w:rsidRDefault="0077672B" w:rsidP="000D65A6">
      <w:pPr>
        <w:jc w:val="center"/>
        <w:rPr>
          <w:b/>
        </w:rPr>
      </w:pPr>
      <w:r>
        <w:rPr>
          <w:b/>
        </w:rPr>
        <w:t>Článok 7</w:t>
      </w:r>
    </w:p>
    <w:p w14:paraId="1C6E2141" w14:textId="77777777" w:rsidR="008605CD" w:rsidRDefault="0077672B" w:rsidP="000D65A6">
      <w:pPr>
        <w:jc w:val="center"/>
      </w:pPr>
      <w:r>
        <w:rPr>
          <w:b/>
        </w:rPr>
        <w:t>Záverečné ustanovenia</w:t>
      </w:r>
    </w:p>
    <w:p w14:paraId="47FE8252" w14:textId="77777777" w:rsidR="008605CD" w:rsidRDefault="008605CD"/>
    <w:p w14:paraId="09DA571D" w14:textId="77777777" w:rsidR="008605CD" w:rsidRDefault="0077672B" w:rsidP="004C26A3">
      <w:pPr>
        <w:numPr>
          <w:ilvl w:val="0"/>
          <w:numId w:val="4"/>
        </w:numPr>
        <w:ind w:hanging="360"/>
        <w:contextualSpacing/>
        <w:jc w:val="both"/>
      </w:pPr>
      <w:r>
        <w:t>Táto zmluva sa uzatvára v dvoch origináloch, z ktorých každá zmluvná strana obdrží po jednom.</w:t>
      </w:r>
    </w:p>
    <w:p w14:paraId="184CA66A" w14:textId="77777777" w:rsidR="008605CD" w:rsidRDefault="008605CD" w:rsidP="004C26A3">
      <w:pPr>
        <w:jc w:val="both"/>
      </w:pPr>
    </w:p>
    <w:p w14:paraId="4F98F0CC" w14:textId="77777777" w:rsidR="008605CD" w:rsidRDefault="0077672B" w:rsidP="004C26A3">
      <w:pPr>
        <w:numPr>
          <w:ilvl w:val="0"/>
          <w:numId w:val="4"/>
        </w:numPr>
        <w:ind w:hanging="360"/>
        <w:contextualSpacing/>
        <w:jc w:val="both"/>
      </w:pPr>
      <w:r>
        <w:t>Akékoľvek zmeny alebo doplnenia zmluvy musia byť urobené formou písomného dodatku k zmluve a musia byť podpísané oboma zmluvnými stranami, inak sú neplatné.</w:t>
      </w:r>
    </w:p>
    <w:p w14:paraId="395A961B" w14:textId="77777777" w:rsidR="008605CD" w:rsidRDefault="008605CD" w:rsidP="004C26A3">
      <w:pPr>
        <w:jc w:val="both"/>
      </w:pPr>
    </w:p>
    <w:p w14:paraId="633D5509" w14:textId="77777777" w:rsidR="008605CD" w:rsidRDefault="0077672B" w:rsidP="004C26A3">
      <w:pPr>
        <w:numPr>
          <w:ilvl w:val="0"/>
          <w:numId w:val="4"/>
        </w:numPr>
        <w:ind w:hanging="360"/>
        <w:contextualSpacing/>
        <w:jc w:val="both"/>
      </w:pPr>
      <w:r>
        <w:t>Ak niektoré z ustanovení zmluvy je alebo sa stane neplatným či neúčinným, nedotýka sa to ostatných ustanovení zmluvy, ktoré zostávajú platné a účinné. Zmluvné strany sa v takom prípade zaväzujú dohodou nahradiť neplatné alebo neúčinné ustanovenie zmluvy novým ustanovením, ktoré najlepšie zodpovedá pôvodne zamýšľanej vôli zmluvných strán.</w:t>
      </w:r>
    </w:p>
    <w:p w14:paraId="42F42232" w14:textId="77777777" w:rsidR="008605CD" w:rsidRDefault="008605CD"/>
    <w:p w14:paraId="2AD0AF88" w14:textId="77777777" w:rsidR="008605CD" w:rsidRDefault="0077672B" w:rsidP="004C26A3">
      <w:pPr>
        <w:numPr>
          <w:ilvl w:val="0"/>
          <w:numId w:val="4"/>
        </w:numPr>
        <w:ind w:hanging="360"/>
        <w:contextualSpacing/>
        <w:jc w:val="both"/>
      </w:pPr>
      <w:r>
        <w:lastRenderedPageBreak/>
        <w:t xml:space="preserve">Zmluvné strany vyhlasujú, že údaje uvedené v záhlaví tejto zmluvy sú pravdivé a aktuálne a zaväzujú sa bezodkladne oznámiť druhej zmluvnej strane každú zmenu, ktorá by mohla mať vplyv na plnenie zmluvných záväzkov. </w:t>
      </w:r>
    </w:p>
    <w:p w14:paraId="22EAC64E" w14:textId="77777777" w:rsidR="008605CD" w:rsidRDefault="008605CD" w:rsidP="004C26A3">
      <w:pPr>
        <w:jc w:val="both"/>
      </w:pPr>
    </w:p>
    <w:p w14:paraId="23C66645" w14:textId="77777777" w:rsidR="008605CD" w:rsidRDefault="0077672B" w:rsidP="004C26A3">
      <w:pPr>
        <w:numPr>
          <w:ilvl w:val="0"/>
          <w:numId w:val="4"/>
        </w:numPr>
        <w:ind w:hanging="360"/>
        <w:contextualSpacing/>
        <w:jc w:val="both"/>
      </w:pPr>
      <w:r>
        <w:t xml:space="preserve">Zmluvné strany sa dohodli, že táto zmluvy sa riadi právnym poriadkom Slovenskej republiky. </w:t>
      </w:r>
    </w:p>
    <w:p w14:paraId="0D4E26EF" w14:textId="77777777" w:rsidR="008605CD" w:rsidRDefault="008605CD" w:rsidP="004C26A3">
      <w:pPr>
        <w:jc w:val="both"/>
      </w:pPr>
    </w:p>
    <w:p w14:paraId="0A384557" w14:textId="77777777" w:rsidR="008605CD" w:rsidRDefault="0077672B" w:rsidP="004C26A3">
      <w:pPr>
        <w:numPr>
          <w:ilvl w:val="0"/>
          <w:numId w:val="4"/>
        </w:numPr>
        <w:ind w:hanging="360"/>
        <w:contextualSpacing/>
        <w:jc w:val="both"/>
      </w:pPr>
      <w:r>
        <w:t>Zmluvné strany vyhlasujú, že si zmluvu pred jej podpisom prečítali, jej obsahu porozumeli a uzatvárajú ju na základe slobodnej a vážnej vôle, nie v tiesni za nápadne nevýhodných podmienok.</w:t>
      </w:r>
    </w:p>
    <w:p w14:paraId="2BC8DC05" w14:textId="77777777" w:rsidR="008605CD" w:rsidRDefault="008605CD"/>
    <w:p w14:paraId="53AD753F" w14:textId="77777777" w:rsidR="008605CD" w:rsidRDefault="0077672B">
      <w:pPr>
        <w:numPr>
          <w:ilvl w:val="0"/>
          <w:numId w:val="4"/>
        </w:numPr>
        <w:ind w:hanging="360"/>
        <w:contextualSpacing/>
      </w:pPr>
      <w:r>
        <w:t>Neoddeliteľnou súčasťou tejto zmluvy je:</w:t>
      </w:r>
      <w:r>
        <w:br/>
      </w:r>
    </w:p>
    <w:p w14:paraId="4077CC07" w14:textId="77777777" w:rsidR="008605CD" w:rsidRDefault="0077672B">
      <w:pPr>
        <w:numPr>
          <w:ilvl w:val="1"/>
          <w:numId w:val="4"/>
        </w:numPr>
        <w:ind w:hanging="360"/>
        <w:contextualSpacing/>
      </w:pPr>
      <w:r>
        <w:rPr>
          <w:b/>
        </w:rPr>
        <w:t xml:space="preserve">Prílohe č. 1 </w:t>
      </w:r>
      <w:r>
        <w:t>- Zoznam marketingových plnení,</w:t>
      </w:r>
    </w:p>
    <w:p w14:paraId="4EDAEFB9" w14:textId="77777777" w:rsidR="008605CD" w:rsidRDefault="008605CD"/>
    <w:p w14:paraId="402B7B7A" w14:textId="77777777" w:rsidR="008605CD" w:rsidRDefault="0077672B">
      <w:pPr>
        <w:numPr>
          <w:ilvl w:val="1"/>
          <w:numId w:val="4"/>
        </w:numPr>
        <w:ind w:hanging="360"/>
        <w:contextualSpacing/>
      </w:pPr>
      <w:r>
        <w:rPr>
          <w:b/>
        </w:rPr>
        <w:t>Príloha č. 2</w:t>
      </w:r>
      <w:r>
        <w:t xml:space="preserve"> - Výpis z informačného systému športu o spôsobilosti prijímateľa verejných prostriedkov sponzorovaného,</w:t>
      </w:r>
      <w:r>
        <w:br/>
      </w:r>
    </w:p>
    <w:p w14:paraId="5F2CC70B" w14:textId="77777777" w:rsidR="005B390C" w:rsidRDefault="0077672B" w:rsidP="005B390C">
      <w:pPr>
        <w:numPr>
          <w:ilvl w:val="1"/>
          <w:numId w:val="4"/>
        </w:numPr>
        <w:ind w:hanging="360"/>
        <w:contextualSpacing/>
      </w:pPr>
      <w:r w:rsidRPr="005B390C">
        <w:rPr>
          <w:b/>
        </w:rPr>
        <w:t xml:space="preserve">Príloha č. 3 </w:t>
      </w:r>
      <w:r>
        <w:t>- Čestné vyhlásenie štatutárneho orgánu sponzora.</w:t>
      </w:r>
      <w:r>
        <w:br/>
      </w:r>
    </w:p>
    <w:p w14:paraId="53DCD506" w14:textId="77777777" w:rsidR="00DF2AD1" w:rsidRDefault="00DF2AD1" w:rsidP="00DF2AD1">
      <w:pPr>
        <w:ind w:left="1440"/>
        <w:contextualSpacing/>
      </w:pPr>
    </w:p>
    <w:p w14:paraId="59E533D3" w14:textId="77777777" w:rsidR="008605CD" w:rsidRDefault="008605CD"/>
    <w:p w14:paraId="49020E07" w14:textId="77777777" w:rsidR="00C1219B" w:rsidRDefault="00C1219B" w:rsidP="00C1219B">
      <w:pPr>
        <w:rPr>
          <w:rFonts w:ascii="Tahoma" w:hAnsi="Tahoma" w:cs="Tahoma"/>
        </w:rPr>
      </w:pPr>
      <w:r>
        <w:rPr>
          <w:rFonts w:ascii="Tahoma" w:hAnsi="Tahoma" w:cs="Tahoma"/>
        </w:rPr>
        <w:t>V </w:t>
      </w:r>
      <w:r w:rsidR="00A7464C">
        <w:rPr>
          <w:rFonts w:ascii="Tahoma" w:hAnsi="Tahoma" w:cs="Tahoma"/>
        </w:rPr>
        <w:t>........................................</w:t>
      </w:r>
      <w:r>
        <w:rPr>
          <w:rFonts w:ascii="Tahoma" w:hAnsi="Tahoma" w:cs="Tahoma"/>
        </w:rPr>
        <w:t>, dňa</w:t>
      </w:r>
    </w:p>
    <w:p w14:paraId="6EE0FD5B" w14:textId="77777777" w:rsidR="00C1219B" w:rsidRDefault="00C1219B" w:rsidP="00C1219B">
      <w:pPr>
        <w:rPr>
          <w:rFonts w:ascii="Tahoma" w:hAnsi="Tahoma" w:cs="Tahoma"/>
        </w:rPr>
      </w:pPr>
    </w:p>
    <w:p w14:paraId="48646B98" w14:textId="77777777" w:rsidR="00C1219B" w:rsidRDefault="00C1219B" w:rsidP="00C1219B">
      <w:pPr>
        <w:rPr>
          <w:rFonts w:ascii="Tahoma" w:hAnsi="Tahoma" w:cs="Tahoma"/>
          <w:b/>
        </w:rPr>
      </w:pPr>
    </w:p>
    <w:p w14:paraId="4F807079" w14:textId="77777777" w:rsidR="00C1219B" w:rsidRPr="00F71E6A" w:rsidRDefault="00C1219B" w:rsidP="00C1219B">
      <w:pPr>
        <w:rPr>
          <w:rFonts w:ascii="Tahoma" w:hAnsi="Tahoma" w:cs="Tahoma"/>
        </w:rPr>
      </w:pPr>
      <w:r>
        <w:rPr>
          <w:rFonts w:ascii="Tahoma" w:hAnsi="Tahoma" w:cs="Tahoma"/>
          <w:b/>
        </w:rPr>
        <w:t xml:space="preserve">       Sponzor  </w:t>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b/>
        </w:rPr>
        <w:tab/>
      </w:r>
      <w:r>
        <w:rPr>
          <w:rFonts w:ascii="Tahoma" w:hAnsi="Tahoma" w:cs="Tahoma"/>
          <w:b/>
        </w:rPr>
        <w:tab/>
        <w:t xml:space="preserve">    Sponzorovaný </w:t>
      </w:r>
    </w:p>
    <w:p w14:paraId="0D67AC06" w14:textId="77777777" w:rsidR="00C1219B" w:rsidRDefault="00C1219B" w:rsidP="00C1219B">
      <w:pPr>
        <w:rPr>
          <w:rFonts w:ascii="Tahoma" w:hAnsi="Tahoma" w:cs="Tahoma"/>
        </w:rPr>
      </w:pPr>
    </w:p>
    <w:p w14:paraId="5D3F2264" w14:textId="77777777" w:rsidR="00C1219B" w:rsidRDefault="00C1219B" w:rsidP="00C1219B">
      <w:pPr>
        <w:rPr>
          <w:rFonts w:ascii="Tahoma" w:hAnsi="Tahoma" w:cs="Tahoma"/>
        </w:rPr>
      </w:pPr>
    </w:p>
    <w:p w14:paraId="5A1749B7" w14:textId="77777777" w:rsidR="005B390C" w:rsidRDefault="005B390C" w:rsidP="00C1219B">
      <w:pPr>
        <w:rPr>
          <w:rFonts w:ascii="Tahoma" w:hAnsi="Tahoma" w:cs="Tahoma"/>
        </w:rPr>
      </w:pPr>
    </w:p>
    <w:p w14:paraId="4A73E731" w14:textId="77777777" w:rsidR="005B390C" w:rsidRDefault="005B390C" w:rsidP="00C1219B">
      <w:pPr>
        <w:rPr>
          <w:rFonts w:ascii="Tahoma" w:hAnsi="Tahoma" w:cs="Tahoma"/>
        </w:rPr>
      </w:pPr>
    </w:p>
    <w:p w14:paraId="5B792A5A" w14:textId="77777777" w:rsidR="00C1219B" w:rsidRPr="00A57198" w:rsidRDefault="00C1219B" w:rsidP="00C1219B">
      <w:pPr>
        <w:widowControl w:val="0"/>
        <w:spacing w:line="280" w:lineRule="exact"/>
        <w:rPr>
          <w:rFonts w:ascii="Tahoma" w:hAnsi="Tahoma" w:cs="Tahoma"/>
          <w:b/>
        </w:rPr>
      </w:pPr>
    </w:p>
    <w:p w14:paraId="525A9995" w14:textId="77777777" w:rsidR="00C1219B" w:rsidRPr="00A57198" w:rsidRDefault="00C1219B" w:rsidP="00C1219B">
      <w:pPr>
        <w:widowControl w:val="0"/>
        <w:spacing w:line="280" w:lineRule="exact"/>
        <w:jc w:val="both"/>
        <w:rPr>
          <w:rFonts w:ascii="Tahoma" w:hAnsi="Tahoma" w:cs="Tahoma"/>
          <w:b/>
        </w:rPr>
      </w:pPr>
      <w:r w:rsidRPr="00A57198">
        <w:rPr>
          <w:rFonts w:ascii="Tahoma" w:hAnsi="Tahoma" w:cs="Tahoma"/>
          <w:b/>
        </w:rPr>
        <w:t xml:space="preserve">      ______________________</w:t>
      </w:r>
      <w:r w:rsidRPr="00A57198">
        <w:rPr>
          <w:rFonts w:ascii="Tahoma" w:hAnsi="Tahoma" w:cs="Tahoma"/>
          <w:b/>
        </w:rPr>
        <w:tab/>
      </w:r>
      <w:r w:rsidRPr="00A57198">
        <w:rPr>
          <w:rFonts w:ascii="Tahoma" w:hAnsi="Tahoma" w:cs="Tahoma"/>
          <w:b/>
        </w:rPr>
        <w:tab/>
      </w:r>
      <w:r w:rsidRPr="00A57198">
        <w:rPr>
          <w:rFonts w:ascii="Tahoma" w:hAnsi="Tahoma" w:cs="Tahoma"/>
          <w:b/>
        </w:rPr>
        <w:tab/>
      </w:r>
      <w:r w:rsidRPr="00A57198">
        <w:rPr>
          <w:rFonts w:ascii="Tahoma" w:hAnsi="Tahoma" w:cs="Tahoma"/>
          <w:b/>
        </w:rPr>
        <w:tab/>
        <w:t>______________________</w:t>
      </w:r>
    </w:p>
    <w:p w14:paraId="489B6F32" w14:textId="64C929D2" w:rsidR="000D65A6" w:rsidRDefault="00C1219B" w:rsidP="000D65A6">
      <w:pPr>
        <w:jc w:val="both"/>
        <w:rPr>
          <w:rFonts w:eastAsia="Georgia"/>
        </w:rPr>
      </w:pPr>
      <w:r w:rsidRPr="00A57198">
        <w:rPr>
          <w:rFonts w:ascii="Tahoma" w:hAnsi="Tahoma" w:cs="Tahoma"/>
        </w:rPr>
        <w:tab/>
      </w:r>
      <w:r w:rsidR="000D65A6">
        <w:rPr>
          <w:rFonts w:ascii="Tahoma" w:hAnsi="Tahoma" w:cs="Tahoma"/>
        </w:rPr>
        <w:tab/>
      </w:r>
      <w:r w:rsidR="000D65A6">
        <w:rPr>
          <w:rFonts w:ascii="Tahoma" w:hAnsi="Tahoma" w:cs="Tahoma"/>
        </w:rPr>
        <w:tab/>
      </w:r>
      <w:r w:rsidRPr="00A57198">
        <w:rPr>
          <w:rFonts w:ascii="Tahoma" w:hAnsi="Tahoma" w:cs="Tahoma"/>
        </w:rPr>
        <w:t xml:space="preserve">       </w:t>
      </w:r>
      <w:r w:rsidRPr="00A57198">
        <w:rPr>
          <w:rFonts w:ascii="Tahoma" w:hAnsi="Tahoma" w:cs="Tahoma"/>
        </w:rPr>
        <w:tab/>
      </w:r>
      <w:r w:rsidRPr="00A57198">
        <w:rPr>
          <w:rFonts w:ascii="Tahoma" w:hAnsi="Tahoma" w:cs="Tahoma"/>
        </w:rPr>
        <w:tab/>
      </w:r>
      <w:r w:rsidRPr="00A57198">
        <w:rPr>
          <w:rFonts w:ascii="Tahoma" w:hAnsi="Tahoma" w:cs="Tahoma"/>
        </w:rPr>
        <w:tab/>
      </w:r>
      <w:r w:rsidRPr="00A57198">
        <w:rPr>
          <w:rFonts w:ascii="Tahoma" w:hAnsi="Tahoma" w:cs="Tahoma"/>
        </w:rPr>
        <w:tab/>
      </w:r>
      <w:r w:rsidR="004C26A3" w:rsidRPr="00A57198">
        <w:rPr>
          <w:rFonts w:ascii="Tahoma" w:hAnsi="Tahoma" w:cs="Tahoma"/>
          <w:b/>
        </w:rPr>
        <w:t xml:space="preserve">      </w:t>
      </w:r>
      <w:r w:rsidR="004C26A3">
        <w:rPr>
          <w:rFonts w:ascii="Tahoma" w:hAnsi="Tahoma" w:cs="Tahoma"/>
          <w:b/>
        </w:rPr>
        <w:tab/>
      </w:r>
      <w:r w:rsidR="000D65A6">
        <w:rPr>
          <w:rFonts w:eastAsia="Georgia"/>
        </w:rPr>
        <w:t>Ján Žiak, konateľ spoločnosti</w:t>
      </w:r>
    </w:p>
    <w:p w14:paraId="0E05BC51" w14:textId="77777777" w:rsidR="000D65A6" w:rsidRDefault="000D65A6" w:rsidP="000D65A6">
      <w:pPr>
        <w:ind w:left="5040" w:firstLine="720"/>
        <w:jc w:val="both"/>
        <w:rPr>
          <w:rFonts w:eastAsia="Georgia"/>
        </w:rPr>
      </w:pPr>
      <w:r>
        <w:rPr>
          <w:rFonts w:eastAsia="Georgia"/>
        </w:rPr>
        <w:t>Mestský športový klub</w:t>
      </w:r>
    </w:p>
    <w:p w14:paraId="0D16192A" w14:textId="77777777" w:rsidR="000D65A6" w:rsidRPr="000632E2" w:rsidRDefault="000D65A6" w:rsidP="000D65A6">
      <w:pPr>
        <w:ind w:left="5040" w:firstLine="720"/>
        <w:jc w:val="both"/>
        <w:rPr>
          <w:rFonts w:eastAsia="Georgia"/>
        </w:rPr>
      </w:pPr>
      <w:r>
        <w:rPr>
          <w:rFonts w:eastAsia="Georgia"/>
        </w:rPr>
        <w:t>Žiar nad Hronom, spol. s  r.o.</w:t>
      </w:r>
    </w:p>
    <w:p w14:paraId="78C2CFA1" w14:textId="23D01A67" w:rsidR="004C26A3" w:rsidRPr="00A57198" w:rsidRDefault="004C26A3" w:rsidP="004C26A3">
      <w:pPr>
        <w:widowControl w:val="0"/>
        <w:spacing w:line="280" w:lineRule="exact"/>
        <w:rPr>
          <w:rFonts w:ascii="Tahoma" w:hAnsi="Tahoma" w:cs="Tahoma"/>
        </w:rPr>
      </w:pPr>
    </w:p>
    <w:p w14:paraId="64A43FE8" w14:textId="77777777" w:rsidR="008605CD" w:rsidRPr="005B390C" w:rsidRDefault="008605CD" w:rsidP="005B390C">
      <w:pPr>
        <w:widowControl w:val="0"/>
        <w:tabs>
          <w:tab w:val="left" w:pos="3038"/>
        </w:tabs>
        <w:spacing w:line="280" w:lineRule="exact"/>
        <w:rPr>
          <w:rFonts w:ascii="Tahoma" w:hAnsi="Tahoma" w:cs="Tahoma"/>
        </w:rPr>
      </w:pPr>
    </w:p>
    <w:sectPr w:rsidR="008605CD" w:rsidRPr="005B390C">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F57"/>
    <w:multiLevelType w:val="multilevel"/>
    <w:tmpl w:val="68DC16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E9B5B93"/>
    <w:multiLevelType w:val="multilevel"/>
    <w:tmpl w:val="C55C02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4586CA3"/>
    <w:multiLevelType w:val="multilevel"/>
    <w:tmpl w:val="DC9E449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8D74886"/>
    <w:multiLevelType w:val="hybridMultilevel"/>
    <w:tmpl w:val="A582F0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280FE8"/>
    <w:multiLevelType w:val="multilevel"/>
    <w:tmpl w:val="DE526E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5A628CF"/>
    <w:multiLevelType w:val="multilevel"/>
    <w:tmpl w:val="A3EAC7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584A4BB9"/>
    <w:multiLevelType w:val="multilevel"/>
    <w:tmpl w:val="8C7AAD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67294E09"/>
    <w:multiLevelType w:val="multilevel"/>
    <w:tmpl w:val="EC2E68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A2E3BE6"/>
    <w:multiLevelType w:val="multilevel"/>
    <w:tmpl w:val="541C3398"/>
    <w:lvl w:ilvl="0">
      <w:start w:val="1"/>
      <w:numFmt w:val="decimal"/>
      <w:lvlText w:val="%1."/>
      <w:lvlJc w:val="left"/>
      <w:pPr>
        <w:ind w:left="720" w:firstLine="360"/>
      </w:pPr>
      <w:rPr>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679937944">
    <w:abstractNumId w:val="7"/>
  </w:num>
  <w:num w:numId="2" w16cid:durableId="935018395">
    <w:abstractNumId w:val="8"/>
  </w:num>
  <w:num w:numId="3" w16cid:durableId="849414980">
    <w:abstractNumId w:val="6"/>
  </w:num>
  <w:num w:numId="4" w16cid:durableId="1177113308">
    <w:abstractNumId w:val="4"/>
  </w:num>
  <w:num w:numId="5" w16cid:durableId="319232314">
    <w:abstractNumId w:val="2"/>
  </w:num>
  <w:num w:numId="6" w16cid:durableId="1297905129">
    <w:abstractNumId w:val="5"/>
  </w:num>
  <w:num w:numId="7" w16cid:durableId="1657538161">
    <w:abstractNumId w:val="0"/>
  </w:num>
  <w:num w:numId="8" w16cid:durableId="28457533">
    <w:abstractNumId w:val="1"/>
  </w:num>
  <w:num w:numId="9" w16cid:durableId="1555460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8605CD"/>
    <w:rsid w:val="00067BD2"/>
    <w:rsid w:val="000D65A6"/>
    <w:rsid w:val="001A6097"/>
    <w:rsid w:val="002407F2"/>
    <w:rsid w:val="002F21F6"/>
    <w:rsid w:val="002F5D30"/>
    <w:rsid w:val="003324EB"/>
    <w:rsid w:val="003D6A6B"/>
    <w:rsid w:val="004C26A3"/>
    <w:rsid w:val="005032FE"/>
    <w:rsid w:val="005B390C"/>
    <w:rsid w:val="00665140"/>
    <w:rsid w:val="006734F9"/>
    <w:rsid w:val="006B5032"/>
    <w:rsid w:val="006C7FC6"/>
    <w:rsid w:val="0077672B"/>
    <w:rsid w:val="00805EC7"/>
    <w:rsid w:val="00812905"/>
    <w:rsid w:val="008605CD"/>
    <w:rsid w:val="00921E55"/>
    <w:rsid w:val="00A6546A"/>
    <w:rsid w:val="00A7464C"/>
    <w:rsid w:val="00AC495E"/>
    <w:rsid w:val="00AD0414"/>
    <w:rsid w:val="00B56444"/>
    <w:rsid w:val="00B85055"/>
    <w:rsid w:val="00BA33B2"/>
    <w:rsid w:val="00C1219B"/>
    <w:rsid w:val="00D23CF4"/>
    <w:rsid w:val="00DF2AD1"/>
    <w:rsid w:val="00E06134"/>
    <w:rsid w:val="00E33338"/>
    <w:rsid w:val="00E469F0"/>
    <w:rsid w:val="00E87FF1"/>
    <w:rsid w:val="00EC1F57"/>
    <w:rsid w:val="00F84D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9C95"/>
  <w15:docId w15:val="{7D06DEE7-CB56-4B71-ADB0-D481C69A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 w:eastAsia="sk-S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spacing w:before="400" w:after="120"/>
      <w:contextualSpacing/>
      <w:outlineLvl w:val="0"/>
    </w:pPr>
    <w:rPr>
      <w:sz w:val="40"/>
      <w:szCs w:val="40"/>
    </w:rPr>
  </w:style>
  <w:style w:type="paragraph" w:styleId="Nadpis2">
    <w:name w:val="heading 2"/>
    <w:basedOn w:val="Normlny"/>
    <w:next w:val="Normlny"/>
    <w:pPr>
      <w:keepNext/>
      <w:keepLines/>
      <w:spacing w:before="360" w:after="120"/>
      <w:contextualSpacing/>
      <w:outlineLvl w:val="1"/>
    </w:pPr>
    <w:rPr>
      <w:sz w:val="32"/>
      <w:szCs w:val="32"/>
    </w:rPr>
  </w:style>
  <w:style w:type="paragraph" w:styleId="Nadpis3">
    <w:name w:val="heading 3"/>
    <w:basedOn w:val="Normlny"/>
    <w:next w:val="Normlny"/>
    <w:pPr>
      <w:keepNext/>
      <w:keepLines/>
      <w:spacing w:before="320" w:after="80"/>
      <w:contextualSpacing/>
      <w:outlineLvl w:val="2"/>
    </w:pPr>
    <w:rPr>
      <w:color w:val="434343"/>
      <w:sz w:val="28"/>
      <w:szCs w:val="28"/>
    </w:rPr>
  </w:style>
  <w:style w:type="paragraph" w:styleId="Nadpis4">
    <w:name w:val="heading 4"/>
    <w:basedOn w:val="Normlny"/>
    <w:next w:val="Normlny"/>
    <w:pPr>
      <w:keepNext/>
      <w:keepLines/>
      <w:spacing w:before="280" w:after="80"/>
      <w:contextualSpacing/>
      <w:outlineLvl w:val="3"/>
    </w:pPr>
    <w:rPr>
      <w:color w:val="666666"/>
      <w:sz w:val="24"/>
      <w:szCs w:val="24"/>
    </w:rPr>
  </w:style>
  <w:style w:type="paragraph" w:styleId="Nadpis5">
    <w:name w:val="heading 5"/>
    <w:basedOn w:val="Normlny"/>
    <w:next w:val="Normlny"/>
    <w:pPr>
      <w:keepNext/>
      <w:keepLines/>
      <w:spacing w:before="240" w:after="80"/>
      <w:contextualSpacing/>
      <w:outlineLvl w:val="4"/>
    </w:pPr>
    <w:rPr>
      <w:color w:val="666666"/>
    </w:rPr>
  </w:style>
  <w:style w:type="paragraph" w:styleId="Nadpis6">
    <w:name w:val="heading 6"/>
    <w:basedOn w:val="Normlny"/>
    <w:next w:val="Normlny"/>
    <w:pPr>
      <w:keepNext/>
      <w:keepLines/>
      <w:spacing w:before="240" w:after="80"/>
      <w:contextualSpacing/>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contextualSpacing/>
    </w:pPr>
    <w:rPr>
      <w:sz w:val="52"/>
      <w:szCs w:val="52"/>
    </w:rPr>
  </w:style>
  <w:style w:type="paragraph" w:styleId="Podtitul">
    <w:name w:val="Subtitle"/>
    <w:basedOn w:val="Normlny"/>
    <w:next w:val="Normlny"/>
    <w:pPr>
      <w:keepNext/>
      <w:keepLines/>
      <w:spacing w:after="320"/>
      <w:contextualSpacing/>
    </w:pPr>
    <w:rPr>
      <w:color w:val="666666"/>
      <w:sz w:val="30"/>
      <w:szCs w:val="30"/>
    </w:rPr>
  </w:style>
  <w:style w:type="paragraph" w:styleId="Odsekzoznamu">
    <w:name w:val="List Paragraph"/>
    <w:basedOn w:val="Normlny"/>
    <w:uiPriority w:val="34"/>
    <w:qFormat/>
    <w:rsid w:val="00812905"/>
    <w:pPr>
      <w:ind w:left="720"/>
      <w:contextualSpacing/>
    </w:pPr>
  </w:style>
  <w:style w:type="paragraph" w:styleId="Textbubliny">
    <w:name w:val="Balloon Text"/>
    <w:basedOn w:val="Normlny"/>
    <w:link w:val="TextbublinyChar"/>
    <w:uiPriority w:val="99"/>
    <w:semiHidden/>
    <w:unhideWhenUsed/>
    <w:rsid w:val="00805EC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5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2562">
      <w:bodyDiv w:val="1"/>
      <w:marLeft w:val="0"/>
      <w:marRight w:val="0"/>
      <w:marTop w:val="0"/>
      <w:marBottom w:val="0"/>
      <w:divBdr>
        <w:top w:val="none" w:sz="0" w:space="0" w:color="auto"/>
        <w:left w:val="none" w:sz="0" w:space="0" w:color="auto"/>
        <w:bottom w:val="none" w:sz="0" w:space="0" w:color="auto"/>
        <w:right w:val="none" w:sz="0" w:space="0" w:color="auto"/>
      </w:divBdr>
    </w:div>
    <w:div w:id="81560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1198</Words>
  <Characters>6833</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Rastislav Štanga</dc:creator>
  <cp:lastModifiedBy>Ján Žiak</cp:lastModifiedBy>
  <cp:revision>13</cp:revision>
  <cp:lastPrinted>2020-02-05T12:00:00Z</cp:lastPrinted>
  <dcterms:created xsi:type="dcterms:W3CDTF">2019-02-04T06:50:00Z</dcterms:created>
  <dcterms:modified xsi:type="dcterms:W3CDTF">2022-12-12T13:52:00Z</dcterms:modified>
</cp:coreProperties>
</file>